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2F41" w14:textId="7FF813CD" w:rsidR="00E830A5" w:rsidRPr="00A9269E" w:rsidRDefault="005D7AE1" w:rsidP="00A9269E">
      <w:pPr>
        <w:pStyle w:val="Headline1"/>
      </w:pPr>
      <w:r>
        <w:t xml:space="preserve">IRES </w:t>
      </w:r>
      <w:r w:rsidR="005A1CD4" w:rsidRPr="00A9269E">
        <w:t>Meeting Minutes</w:t>
      </w:r>
    </w:p>
    <w:p w14:paraId="14502AA5" w14:textId="4768F832" w:rsidR="00A9269E" w:rsidRDefault="005D7AE1" w:rsidP="00A9269E">
      <w:pPr>
        <w:pStyle w:val="BodyText"/>
      </w:pPr>
      <w:r>
        <w:t>10-11-22, 1 p.m., SC234</w:t>
      </w:r>
    </w:p>
    <w:p w14:paraId="59E3FC15" w14:textId="1042705B" w:rsidR="005D7AE1" w:rsidRDefault="005D7AE1" w:rsidP="00A9269E">
      <w:pPr>
        <w:pStyle w:val="BodyText"/>
      </w:pPr>
      <w:r>
        <w:t>Attendees in person: Amber, Gary, Marsha, Shaunna, Kate, Jessana</w:t>
      </w:r>
    </w:p>
    <w:p w14:paraId="51B7EFF8" w14:textId="3D6DF2C3" w:rsidR="005D7AE1" w:rsidRDefault="005D7AE1" w:rsidP="00A9269E">
      <w:pPr>
        <w:pStyle w:val="BodyText"/>
      </w:pPr>
      <w:r>
        <w:t xml:space="preserve">Zoom (offered to members): </w:t>
      </w:r>
      <w:r w:rsidR="00581EB2">
        <w:t>none</w:t>
      </w:r>
    </w:p>
    <w:p w14:paraId="109615EF" w14:textId="77777777" w:rsidR="005D7AE1" w:rsidRDefault="005D7AE1" w:rsidP="00A9269E">
      <w:pPr>
        <w:pStyle w:val="BodyText"/>
      </w:pPr>
    </w:p>
    <w:p w14:paraId="30A549BC" w14:textId="4D3D55F3" w:rsidR="005D7AE1" w:rsidRDefault="005D7AE1" w:rsidP="00A9269E">
      <w:pPr>
        <w:pStyle w:val="BodyText"/>
      </w:pPr>
      <w:r>
        <w:t>NOTES:</w:t>
      </w:r>
    </w:p>
    <w:p w14:paraId="73BA7FBB" w14:textId="24914E68" w:rsidR="005D7AE1" w:rsidRDefault="005D7AE1" w:rsidP="00921744">
      <w:pPr>
        <w:pStyle w:val="BodyText"/>
        <w:numPr>
          <w:ilvl w:val="0"/>
          <w:numId w:val="43"/>
        </w:numPr>
      </w:pPr>
      <w:r>
        <w:t>Meeting called to order. Shaunna leading meeting, Amber is scribe.</w:t>
      </w:r>
    </w:p>
    <w:p w14:paraId="73A8A2FA" w14:textId="77777777" w:rsidR="005D7AE1" w:rsidRDefault="005D7AE1" w:rsidP="00921744">
      <w:pPr>
        <w:pStyle w:val="BodyText"/>
        <w:numPr>
          <w:ilvl w:val="0"/>
          <w:numId w:val="43"/>
        </w:numPr>
      </w:pPr>
      <w:r>
        <w:t xml:space="preserve">There were no meeting minutes recorded from Spring 2022. We checked with previous co-chair; we had a meeting, but there is no official record of it. Group decided this is OK, since the meeting was so short and nothing was discussed. </w:t>
      </w:r>
    </w:p>
    <w:p w14:paraId="4C6D803D" w14:textId="7CD98B1B" w:rsidR="005D7AE1" w:rsidRDefault="00921744" w:rsidP="00921744">
      <w:pPr>
        <w:pStyle w:val="BodyText"/>
        <w:numPr>
          <w:ilvl w:val="0"/>
          <w:numId w:val="44"/>
        </w:numPr>
      </w:pPr>
      <w:r>
        <w:t>Kate</w:t>
      </w:r>
      <w:r w:rsidR="005D7AE1">
        <w:t xml:space="preserve">’s Institutional Research Policy: </w:t>
      </w:r>
    </w:p>
    <w:p w14:paraId="72642B0C" w14:textId="77777777" w:rsidR="005D7AE1" w:rsidRDefault="005D7AE1" w:rsidP="00581EB2">
      <w:pPr>
        <w:pStyle w:val="BodyText"/>
        <w:numPr>
          <w:ilvl w:val="0"/>
          <w:numId w:val="47"/>
        </w:numPr>
        <w:ind w:left="1080"/>
      </w:pPr>
      <w:r>
        <w:t xml:space="preserve">Anything that comes through the system that is applicable to NHTI is reviewed by us. Dan </w:t>
      </w:r>
      <w:proofErr w:type="spellStart"/>
      <w:r>
        <w:t>Shagna</w:t>
      </w:r>
      <w:proofErr w:type="spellEnd"/>
      <w:r>
        <w:t xml:space="preserve"> is the CCSNH rep for NHTI, but his term has just ended. Amy Huard will be appointing a new NHTI member by Oct. 15. Dan talked to Andrew and they thought the best person for the IRB job would come from the IRES group. He has had a 3-year term and has done about 10 hours of work total; all meetings and communications are done via email, with Amy the most knowledgeable and the lead. </w:t>
      </w:r>
    </w:p>
    <w:p w14:paraId="32B35359" w14:textId="40BA8D55" w:rsidR="005D7AE1" w:rsidRDefault="005D7AE1" w:rsidP="00921744">
      <w:pPr>
        <w:pStyle w:val="BodyText"/>
        <w:numPr>
          <w:ilvl w:val="0"/>
          <w:numId w:val="46"/>
        </w:numPr>
        <w:ind w:left="1440"/>
      </w:pPr>
      <w:r>
        <w:t>The NHTI stance is “Should we have this on our campus?</w:t>
      </w:r>
      <w:r w:rsidR="00921744">
        <w:t xml:space="preserve"> Do we want this happening on our campus?</w:t>
      </w:r>
      <w:r>
        <w:t>” Should NHTI have a checklist in place for the IRB to review?</w:t>
      </w:r>
      <w:r w:rsidR="00921744">
        <w:t xml:space="preserve"> Checklist with be for informational purposes, not an approval process – then it would go to CCSNH for overall review.</w:t>
      </w:r>
    </w:p>
    <w:p w14:paraId="754F282E" w14:textId="77777777" w:rsidR="00581EB2" w:rsidRDefault="00921744" w:rsidP="00921744">
      <w:pPr>
        <w:pStyle w:val="BodyText"/>
        <w:numPr>
          <w:ilvl w:val="0"/>
          <w:numId w:val="46"/>
        </w:numPr>
        <w:ind w:left="1440"/>
      </w:pPr>
      <w:r>
        <w:t xml:space="preserve">If you want to complete any research on campus, you would have to fill out the checklist first. There are no retroactive approvals from CCSNH. </w:t>
      </w:r>
    </w:p>
    <w:p w14:paraId="4FCCDFE7" w14:textId="3E070AB1" w:rsidR="00921744" w:rsidRDefault="00581EB2" w:rsidP="00921744">
      <w:pPr>
        <w:pStyle w:val="BodyText"/>
        <w:numPr>
          <w:ilvl w:val="0"/>
          <w:numId w:val="46"/>
        </w:numPr>
        <w:ind w:left="1440"/>
      </w:pPr>
      <w:r>
        <w:t>Kate will talk to Amy about anonymous vs. personally identifiable student research and whether the distinction is important for the IRES scope and research approvals/announcements. Does this apply to the CCSSE, with research conducted and gathered on other campuses? Do all surveys need to come through IRES, or should we refine the institutional research scope to not include anonymous student surveys?</w:t>
      </w:r>
    </w:p>
    <w:p w14:paraId="2F31F8B3" w14:textId="3EEB4A86" w:rsidR="00581EB2" w:rsidRDefault="00581EB2" w:rsidP="00921744">
      <w:pPr>
        <w:pStyle w:val="BodyText"/>
        <w:numPr>
          <w:ilvl w:val="0"/>
          <w:numId w:val="46"/>
        </w:numPr>
        <w:ind w:left="1440"/>
      </w:pPr>
      <w:r>
        <w:t>Kate will ask Amy how other colleges do it to clarify our scope.</w:t>
      </w:r>
    </w:p>
    <w:p w14:paraId="36FD6E09" w14:textId="4C3D3BDE" w:rsidR="00581EB2" w:rsidRDefault="00921744" w:rsidP="00C40DCB">
      <w:pPr>
        <w:pStyle w:val="BodyText"/>
        <w:numPr>
          <w:ilvl w:val="0"/>
          <w:numId w:val="45"/>
        </w:numPr>
        <w:ind w:left="1080"/>
      </w:pPr>
      <w:r>
        <w:t>We will send the policy to IRES members one more time for any revisions, to be done by the end of the week</w:t>
      </w:r>
      <w:r w:rsidR="00581EB2">
        <w:t xml:space="preserve">. Once we here back from Kate’s discussion with Amy, </w:t>
      </w:r>
      <w:r>
        <w:t xml:space="preserve">we will present it to </w:t>
      </w:r>
      <w:r w:rsidR="00581EB2">
        <w:t xml:space="preserve">Andrew and Mark to show them the new scope vs. the old scope to let </w:t>
      </w:r>
      <w:r w:rsidR="00DF5B75">
        <w:t>them</w:t>
      </w:r>
      <w:r w:rsidR="00581EB2">
        <w:t xml:space="preserve"> know. </w:t>
      </w:r>
      <w:r w:rsidR="00DF5B75">
        <w:t xml:space="preserve">Then, we will bring it to College Council for approval. </w:t>
      </w:r>
    </w:p>
    <w:p w14:paraId="642E8A6A" w14:textId="6B23B9EA" w:rsidR="00DF5B75" w:rsidRDefault="00DF5B75" w:rsidP="00C40DCB">
      <w:pPr>
        <w:pStyle w:val="BodyText"/>
        <w:numPr>
          <w:ilvl w:val="0"/>
          <w:numId w:val="45"/>
        </w:numPr>
        <w:ind w:left="1080"/>
      </w:pPr>
      <w:r>
        <w:t>Invite Andrew and Mark to attend next IRES meeting or provide feedback on policy before next meeting.</w:t>
      </w:r>
    </w:p>
    <w:p w14:paraId="758FB567" w14:textId="7E213BDE" w:rsidR="00921744" w:rsidRDefault="00921744" w:rsidP="00921744">
      <w:pPr>
        <w:pStyle w:val="BodyText"/>
        <w:numPr>
          <w:ilvl w:val="0"/>
          <w:numId w:val="45"/>
        </w:numPr>
        <w:ind w:left="1080"/>
      </w:pPr>
      <w:r>
        <w:t xml:space="preserve">Amber nominated Kate to be the NHTI rep from IRES on the CCSNH IRB. </w:t>
      </w:r>
      <w:r w:rsidR="00DF5B75">
        <w:t xml:space="preserve">Unanimously approved, Kate accepted position and will let Amy know. </w:t>
      </w:r>
    </w:p>
    <w:p w14:paraId="5C029FEB" w14:textId="07C14C1C" w:rsidR="00DF5B75" w:rsidRDefault="00DF5B75" w:rsidP="00DF5B75">
      <w:pPr>
        <w:pStyle w:val="BodyText"/>
        <w:numPr>
          <w:ilvl w:val="0"/>
          <w:numId w:val="45"/>
        </w:numPr>
        <w:ind w:left="360"/>
      </w:pPr>
      <w:r>
        <w:t xml:space="preserve">Preparation for presidential transition: What do we think of the role of IRES given the new presidential appointment? How often should we meet? How do we all see our role during this transition? </w:t>
      </w:r>
    </w:p>
    <w:p w14:paraId="1D91785C" w14:textId="22765486" w:rsidR="00DF5B75" w:rsidRDefault="00DF5B75" w:rsidP="00DF5B75">
      <w:pPr>
        <w:pStyle w:val="BodyText"/>
        <w:numPr>
          <w:ilvl w:val="0"/>
          <w:numId w:val="48"/>
        </w:numPr>
        <w:ind w:left="1080"/>
      </w:pPr>
      <w:r>
        <w:t xml:space="preserve">Jessana: We should focus on the IRB policy with Mark and Andrew, and after that we may have a problem planning something that could get changed. </w:t>
      </w:r>
    </w:p>
    <w:p w14:paraId="309554D9" w14:textId="39B798B9" w:rsidR="00DF5B75" w:rsidRDefault="00DF5B75" w:rsidP="00DF5B75">
      <w:pPr>
        <w:pStyle w:val="BodyText"/>
        <w:numPr>
          <w:ilvl w:val="0"/>
          <w:numId w:val="48"/>
        </w:numPr>
        <w:ind w:left="1080"/>
      </w:pPr>
      <w:r>
        <w:t>Kate: We can have a regular meeting to review the proposals as needed.</w:t>
      </w:r>
    </w:p>
    <w:p w14:paraId="536AC44D" w14:textId="77777777" w:rsidR="00C166AB" w:rsidRDefault="00C166AB" w:rsidP="00C166AB">
      <w:pPr>
        <w:pStyle w:val="BodyText"/>
      </w:pPr>
    </w:p>
    <w:p w14:paraId="254750C6" w14:textId="7EAAFDF5" w:rsidR="00DF5B75" w:rsidRDefault="00DF5B75" w:rsidP="00DF5B75">
      <w:pPr>
        <w:pStyle w:val="BodyText"/>
        <w:numPr>
          <w:ilvl w:val="0"/>
          <w:numId w:val="48"/>
        </w:numPr>
        <w:ind w:left="1080"/>
      </w:pPr>
      <w:r>
        <w:lastRenderedPageBreak/>
        <w:t xml:space="preserve">Marsha: Agreed, as needed ongoing. I don’t want to stop the work of the college from moving forward while we wait for a new president. We do not want to slow down work at the college by having too many redundant levels of governance. </w:t>
      </w:r>
    </w:p>
    <w:p w14:paraId="2A7FDFB4" w14:textId="524A30BA" w:rsidR="00DF5B75" w:rsidRDefault="00DF5B75" w:rsidP="00DF5B75">
      <w:pPr>
        <w:pStyle w:val="BodyText"/>
        <w:numPr>
          <w:ilvl w:val="0"/>
          <w:numId w:val="48"/>
        </w:numPr>
        <w:ind w:left="1080"/>
      </w:pPr>
      <w:r>
        <w:t xml:space="preserve">Gary: I think this group is redundant since everything has to go through College Council. </w:t>
      </w:r>
      <w:r w:rsidR="00C166AB">
        <w:t>The IRB can be merged with the Data Team, as al of the data will be going through there anyway.</w:t>
      </w:r>
    </w:p>
    <w:p w14:paraId="513284C2" w14:textId="1D220AED" w:rsidR="00DF5B75" w:rsidRDefault="00DF5B75" w:rsidP="00DF5B75">
      <w:pPr>
        <w:pStyle w:val="BodyText"/>
        <w:numPr>
          <w:ilvl w:val="0"/>
          <w:numId w:val="48"/>
        </w:numPr>
        <w:ind w:left="1080"/>
      </w:pPr>
      <w:r>
        <w:t xml:space="preserve">Shaunna: We meet to review proposals that fall under the current approval system. </w:t>
      </w:r>
    </w:p>
    <w:p w14:paraId="3E09F346" w14:textId="0A0FB2CC" w:rsidR="00DF5B75" w:rsidRDefault="00DF5B75" w:rsidP="00DF5B75">
      <w:pPr>
        <w:pStyle w:val="BodyText"/>
        <w:numPr>
          <w:ilvl w:val="0"/>
          <w:numId w:val="49"/>
        </w:numPr>
      </w:pPr>
      <w:r>
        <w:t xml:space="preserve">Rotating Keeper of Minutes </w:t>
      </w:r>
      <w:r w:rsidR="00C166AB">
        <w:t xml:space="preserve">will be held on volunteer basis for each meeting </w:t>
      </w:r>
      <w:r>
        <w:t>until new scribe is appointed: Unanimously approved</w:t>
      </w:r>
      <w:r w:rsidR="00C166AB">
        <w:t xml:space="preserve"> by all present.</w:t>
      </w:r>
    </w:p>
    <w:p w14:paraId="174AF475" w14:textId="5C1403AC" w:rsidR="00C166AB" w:rsidRDefault="00C166AB" w:rsidP="00DF5B75">
      <w:pPr>
        <w:pStyle w:val="BodyText"/>
        <w:numPr>
          <w:ilvl w:val="0"/>
          <w:numId w:val="49"/>
        </w:numPr>
      </w:pPr>
      <w:r>
        <w:t xml:space="preserve">Term dates: </w:t>
      </w:r>
      <w:proofErr w:type="spellStart"/>
      <w:r>
        <w:t>Jessana’s</w:t>
      </w:r>
      <w:proofErr w:type="spellEnd"/>
      <w:r>
        <w:t xml:space="preserve"> term will come to an end in January, Kate’s term has ended but she has agreed to stay during all of this transition, ending in spring term.</w:t>
      </w:r>
    </w:p>
    <w:p w14:paraId="39158FE6" w14:textId="0B8053F0" w:rsidR="00C166AB" w:rsidRDefault="00C166AB" w:rsidP="00C166AB">
      <w:pPr>
        <w:pStyle w:val="BodyText"/>
        <w:numPr>
          <w:ilvl w:val="1"/>
          <w:numId w:val="49"/>
        </w:numPr>
      </w:pPr>
      <w:r>
        <w:t>We could reach out to Student Council to get a student member.</w:t>
      </w:r>
    </w:p>
    <w:p w14:paraId="70970E9C" w14:textId="61A4CD90" w:rsidR="00C166AB" w:rsidRDefault="00C166AB" w:rsidP="00C166AB">
      <w:pPr>
        <w:pStyle w:val="BodyText"/>
        <w:numPr>
          <w:ilvl w:val="1"/>
          <w:numId w:val="49"/>
        </w:numPr>
      </w:pPr>
      <w:r>
        <w:t xml:space="preserve">We will operate during the transition but will need to examine the overlaps in committees to cut down on redundancy.  </w:t>
      </w:r>
    </w:p>
    <w:p w14:paraId="06B9EFB1" w14:textId="6FA7A655" w:rsidR="00C166AB" w:rsidRDefault="00C166AB" w:rsidP="00C166AB">
      <w:pPr>
        <w:pStyle w:val="BodyText"/>
        <w:numPr>
          <w:ilvl w:val="0"/>
          <w:numId w:val="50"/>
        </w:numPr>
      </w:pPr>
      <w:r>
        <w:t xml:space="preserve">Next meeting date/time: Nov. 15, 1-2 p.m. same location? SC 217/234 – request </w:t>
      </w:r>
      <w:proofErr w:type="spellStart"/>
      <w:r>
        <w:t>hyflex</w:t>
      </w:r>
      <w:proofErr w:type="spellEnd"/>
      <w:r>
        <w:t xml:space="preserve"> room/conference room from Heidi.</w:t>
      </w:r>
    </w:p>
    <w:p w14:paraId="0DA4F488" w14:textId="32D26A15" w:rsidR="002023D9" w:rsidRDefault="002023D9" w:rsidP="00C166AB">
      <w:pPr>
        <w:pStyle w:val="BodyText"/>
        <w:numPr>
          <w:ilvl w:val="0"/>
          <w:numId w:val="50"/>
        </w:numPr>
      </w:pPr>
      <w:r>
        <w:t xml:space="preserve">Meeting adjourned. </w:t>
      </w:r>
    </w:p>
    <w:p w14:paraId="3929CF88" w14:textId="140B5D77" w:rsidR="00DF5B75" w:rsidRDefault="00DF5B75" w:rsidP="00DF5B75">
      <w:pPr>
        <w:pStyle w:val="BodyText"/>
      </w:pPr>
      <w:bookmarkStart w:id="0" w:name="_GoBack"/>
      <w:bookmarkEnd w:id="0"/>
    </w:p>
    <w:p w14:paraId="130D5588" w14:textId="0196F7D6" w:rsidR="00DF5B75" w:rsidRDefault="00DF5B75" w:rsidP="00DF5B75">
      <w:pPr>
        <w:pStyle w:val="BodyText"/>
      </w:pPr>
    </w:p>
    <w:p w14:paraId="17AE6D6A" w14:textId="77777777" w:rsidR="00DF5B75" w:rsidRPr="00A9269E" w:rsidRDefault="00DF5B75" w:rsidP="00DF5B75">
      <w:pPr>
        <w:pStyle w:val="BodyText"/>
      </w:pPr>
    </w:p>
    <w:sectPr w:rsidR="00DF5B75" w:rsidRPr="00A9269E" w:rsidSect="006E1F0E">
      <w:headerReference w:type="default" r:id="rId8"/>
      <w:footerReference w:type="default" r:id="rId9"/>
      <w:headerReference w:type="first" r:id="rId10"/>
      <w:footerReference w:type="first" r:id="rId11"/>
      <w:pgSz w:w="12240" w:h="15840"/>
      <w:pgMar w:top="1152"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8D1F" w14:textId="77777777" w:rsidR="00DC42D5" w:rsidRDefault="00DC42D5" w:rsidP="00565B38">
      <w:r>
        <w:separator/>
      </w:r>
    </w:p>
  </w:endnote>
  <w:endnote w:type="continuationSeparator" w:id="0">
    <w:p w14:paraId="3BAFCE11" w14:textId="77777777" w:rsidR="00DC42D5" w:rsidRDefault="00DC42D5" w:rsidP="0056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ra">
    <w:altName w:val="Calibri"/>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Lato Black">
    <w:altName w:val="Segoe UI"/>
    <w:panose1 w:val="020F0A02020204030203"/>
    <w:charset w:val="00"/>
    <w:family w:val="swiss"/>
    <w:pitch w:val="variable"/>
    <w:sig w:usb0="800000AF" w:usb1="4000604A" w:usb2="00000000" w:usb3="00000000" w:csb0="00000093" w:csb1="00000000"/>
  </w:font>
  <w:font w:name="Roboto Medium">
    <w:panose1 w:val="02000000000000000000"/>
    <w:charset w:val="00"/>
    <w:family w:val="auto"/>
    <w:pitch w:val="variable"/>
    <w:sig w:usb0="E00002FF" w:usb1="5000205B" w:usb2="00000020" w:usb3="00000000" w:csb0="0000019F" w:csb1="00000000"/>
  </w:font>
  <w:font w:name="Avenir Book">
    <w:panose1 w:val="02000503020000020003"/>
    <w:charset w:val="00"/>
    <w:family w:val="auto"/>
    <w:pitch w:val="variable"/>
    <w:sig w:usb0="800000AF" w:usb1="5000204A" w:usb2="00000000" w:usb3="00000000" w:csb0="0000009B" w:csb1="00000000"/>
  </w:font>
  <w:font w:name="Crimson Text">
    <w:panose1 w:val="02000503000000000000"/>
    <w:charset w:val="00"/>
    <w:family w:val="auto"/>
    <w:pitch w:val="variable"/>
    <w:sig w:usb0="80000047" w:usb1="00000062"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14920" w14:textId="77777777" w:rsidR="002E4231" w:rsidRDefault="00263703" w:rsidP="00565B38">
    <w:pPr>
      <w:pStyle w:val="Footer"/>
    </w:pPr>
    <w:r>
      <w:rPr>
        <w:noProof/>
      </w:rPr>
      <w:drawing>
        <wp:anchor distT="36576" distB="36576" distL="36576" distR="36576" simplePos="0" relativeHeight="251660799" behindDoc="0" locked="0" layoutInCell="1" allowOverlap="1" wp14:anchorId="5EB08591" wp14:editId="3500E2F8">
          <wp:simplePos x="0" y="0"/>
          <wp:positionH relativeFrom="column">
            <wp:posOffset>-927100</wp:posOffset>
          </wp:positionH>
          <wp:positionV relativeFrom="paragraph">
            <wp:posOffset>-161925</wp:posOffset>
          </wp:positionV>
          <wp:extent cx="10077450" cy="889000"/>
          <wp:effectExtent l="0" t="0" r="0" b="6350"/>
          <wp:wrapNone/>
          <wp:docPr id="2" name="Picture 2" descr="Foo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0" cy="889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EFB5" w14:textId="558EA922" w:rsidR="00977E1E" w:rsidRDefault="00DF5B75" w:rsidP="00565B38">
    <w:pPr>
      <w:pStyle w:val="Footer"/>
    </w:pPr>
    <w:r>
      <w:rPr>
        <w:rFonts w:ascii="Times New Roman" w:hAnsi="Times New Roman" w:cs="Times New Roman"/>
        <w:noProof/>
        <w:sz w:val="24"/>
        <w:szCs w:val="24"/>
      </w:rPr>
      <mc:AlternateContent>
        <mc:Choice Requires="wps">
          <w:drawing>
            <wp:anchor distT="45720" distB="45720" distL="114300" distR="114300" simplePos="0" relativeHeight="251671552" behindDoc="0" locked="0" layoutInCell="1" allowOverlap="1" wp14:anchorId="51742FF6" wp14:editId="2E6AA00A">
              <wp:simplePos x="0" y="0"/>
              <wp:positionH relativeFrom="margin">
                <wp:posOffset>-447675</wp:posOffset>
              </wp:positionH>
              <wp:positionV relativeFrom="paragraph">
                <wp:posOffset>35398</wp:posOffset>
              </wp:positionV>
              <wp:extent cx="7756525" cy="6096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6525" cy="609600"/>
                      </a:xfrm>
                      <a:prstGeom prst="rect">
                        <a:avLst/>
                      </a:prstGeom>
                      <a:noFill/>
                      <a:ln w="9525">
                        <a:noFill/>
                        <a:miter lim="800000"/>
                        <a:headEnd/>
                        <a:tailEnd/>
                      </a:ln>
                    </wps:spPr>
                    <wps:txb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AF5D40" w:rsidRDefault="00B243DF" w:rsidP="007F1703">
                          <w:pPr>
                            <w:spacing w:after="0"/>
                            <w:jc w:val="center"/>
                            <w:rPr>
                              <w:rFonts w:ascii="Avenir Book" w:hAnsi="Avenir Book"/>
                              <w:color w:val="FFFFFF"/>
                            </w:rPr>
                          </w:pPr>
                          <w:r w:rsidRPr="00AF5D40">
                            <w:rPr>
                              <w:rFonts w:ascii="Avenir Book" w:hAnsi="Avenir Book"/>
                              <w:color w:val="FFFFFF"/>
                            </w:rPr>
                            <w:t>31 College Drive, Concord, New Hampshire 03301</w:t>
                          </w:r>
                        </w:p>
                        <w:p w14:paraId="757D9288" w14:textId="77777777" w:rsidR="00B243DF" w:rsidRPr="00AF5D40" w:rsidRDefault="00B243DF" w:rsidP="007F1703">
                          <w:pPr>
                            <w:spacing w:after="0"/>
                            <w:jc w:val="center"/>
                            <w:rPr>
                              <w:rFonts w:ascii="Avenir Book" w:hAnsi="Avenir Book"/>
                              <w:color w:val="FFFFFF"/>
                            </w:rPr>
                          </w:pPr>
                          <w:r w:rsidRPr="00AF5D40">
                            <w:rPr>
                              <w:rFonts w:ascii="Avenir Book" w:hAnsi="Avenir Book"/>
                              <w:color w:val="FFFFFF"/>
                            </w:rPr>
                            <w:t>603-230-4000 | www.NHTI.edu</w:t>
                          </w:r>
                        </w:p>
                        <w:p w14:paraId="6D6B5A13" w14:textId="77777777" w:rsidR="00B243DF" w:rsidRPr="007F1703" w:rsidRDefault="00B243DF" w:rsidP="007F1703">
                          <w:pPr>
                            <w:spacing w:after="0"/>
                            <w:rPr>
                              <w:rFonts w:ascii="Crimson Text" w:hAnsi="Crimson Text"/>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42FF6" id="_x0000_t202" coordsize="21600,21600" o:spt="202" path="m,l,21600r21600,l21600,xe">
              <v:stroke joinstyle="miter"/>
              <v:path gradientshapeok="t" o:connecttype="rect"/>
            </v:shapetype>
            <v:shape id="Text Box 6" o:spid="_x0000_s1026" type="#_x0000_t202" style="position:absolute;margin-left:-35.25pt;margin-top:2.8pt;width:610.75pt;height:4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" filled="f" stroked="f">
              <v:textbox>
                <w:txbxContent>
                  <w:p w14:paraId="338CD164" w14:textId="77777777" w:rsidR="00B243DF" w:rsidRPr="007F1703" w:rsidRDefault="00B243DF" w:rsidP="007F1703">
                    <w:pPr>
                      <w:spacing w:after="0"/>
                      <w:jc w:val="center"/>
                      <w:rPr>
                        <w:rFonts w:ascii="Roboto Medium" w:hAnsi="Roboto Medium"/>
                        <w:color w:val="FFFFFF"/>
                      </w:rPr>
                    </w:pPr>
                    <w:r w:rsidRPr="007F1703">
                      <w:rPr>
                        <w:rFonts w:ascii="Roboto Medium" w:hAnsi="Roboto Medium"/>
                        <w:color w:val="FFFFFF"/>
                      </w:rPr>
                      <w:t>NHTI – Concord’s Community College</w:t>
                    </w:r>
                  </w:p>
                  <w:p w14:paraId="3C49C7AA" w14:textId="629BE4D3" w:rsidR="00B243DF" w:rsidRPr="00AF5D40" w:rsidRDefault="00B243DF" w:rsidP="007F1703">
                    <w:pPr>
                      <w:spacing w:after="0"/>
                      <w:jc w:val="center"/>
                      <w:rPr>
                        <w:rFonts w:ascii="Avenir Book" w:hAnsi="Avenir Book"/>
                        <w:color w:val="FFFFFF"/>
                      </w:rPr>
                    </w:pPr>
                    <w:r w:rsidRPr="00AF5D40">
                      <w:rPr>
                        <w:rFonts w:ascii="Avenir Book" w:hAnsi="Avenir Book"/>
                        <w:color w:val="FFFFFF"/>
                      </w:rPr>
                      <w:t>31 College Drive, Concord, New Hampshire 03301</w:t>
                    </w:r>
                  </w:p>
                  <w:p w14:paraId="757D9288" w14:textId="77777777" w:rsidR="00B243DF" w:rsidRPr="00AF5D40" w:rsidRDefault="00B243DF" w:rsidP="007F1703">
                    <w:pPr>
                      <w:spacing w:after="0"/>
                      <w:jc w:val="center"/>
                      <w:rPr>
                        <w:rFonts w:ascii="Avenir Book" w:hAnsi="Avenir Book"/>
                        <w:color w:val="FFFFFF"/>
                      </w:rPr>
                    </w:pPr>
                    <w:r w:rsidRPr="00AF5D40">
                      <w:rPr>
                        <w:rFonts w:ascii="Avenir Book" w:hAnsi="Avenir Book"/>
                        <w:color w:val="FFFFFF"/>
                      </w:rPr>
                      <w:t>603-230-4000 | www.NHTI.edu</w:t>
                    </w:r>
                  </w:p>
                  <w:p w14:paraId="6D6B5A13" w14:textId="77777777" w:rsidR="00B243DF" w:rsidRPr="007F1703" w:rsidRDefault="00B243DF" w:rsidP="007F1703">
                    <w:pPr>
                      <w:spacing w:after="0"/>
                      <w:rPr>
                        <w:rFonts w:ascii="Crimson Text" w:hAnsi="Crimson Text"/>
                        <w:sz w:val="22"/>
                      </w:rPr>
                    </w:pPr>
                  </w:p>
                </w:txbxContent>
              </v:textbox>
              <w10:wrap anchorx="margin"/>
            </v:shape>
          </w:pict>
        </mc:Fallback>
      </mc:AlternateContent>
    </w:r>
    <w:r>
      <w:rPr>
        <w:noProof/>
      </w:rPr>
      <w:drawing>
        <wp:anchor distT="0" distB="0" distL="114300" distR="114300" simplePos="0" relativeHeight="251669504" behindDoc="1" locked="0" layoutInCell="1" allowOverlap="1" wp14:anchorId="7B092B9F" wp14:editId="5CFB6EA4">
          <wp:simplePos x="0" y="0"/>
          <wp:positionH relativeFrom="column">
            <wp:posOffset>-542925</wp:posOffset>
          </wp:positionH>
          <wp:positionV relativeFrom="paragraph">
            <wp:posOffset>-40360</wp:posOffset>
          </wp:positionV>
          <wp:extent cx="7981950" cy="83121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0" cy="8312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74837" w14:textId="77777777" w:rsidR="00DC42D5" w:rsidRDefault="00DC42D5" w:rsidP="00565B38">
      <w:r>
        <w:separator/>
      </w:r>
    </w:p>
  </w:footnote>
  <w:footnote w:type="continuationSeparator" w:id="0">
    <w:p w14:paraId="517E95A0" w14:textId="77777777" w:rsidR="00DC42D5" w:rsidRDefault="00DC42D5" w:rsidP="00565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3E56" w14:textId="47619BD3" w:rsidR="0021026E" w:rsidRDefault="00977E1E" w:rsidP="00565B38">
    <w:pPr>
      <w:pStyle w:val="Header"/>
    </w:pPr>
    <w:r>
      <w:rPr>
        <w:noProof/>
      </w:rPr>
      <w:drawing>
        <wp:anchor distT="0" distB="0" distL="114300" distR="114300" simplePos="0" relativeHeight="251665408" behindDoc="0" locked="0" layoutInCell="1" allowOverlap="1" wp14:anchorId="5943948B" wp14:editId="5473BB15">
          <wp:simplePos x="0" y="0"/>
          <wp:positionH relativeFrom="column">
            <wp:posOffset>4800600</wp:posOffset>
          </wp:positionH>
          <wp:positionV relativeFrom="paragraph">
            <wp:posOffset>-472440</wp:posOffset>
          </wp:positionV>
          <wp:extent cx="2066600" cy="7162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600" cy="7162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7B1F" w14:textId="4252FC75" w:rsidR="00977E1E" w:rsidRDefault="00C87864" w:rsidP="00565B38">
    <w:pPr>
      <w:pStyle w:val="Header"/>
    </w:pPr>
    <w:r>
      <w:rPr>
        <w:noProof/>
      </w:rPr>
      <w:drawing>
        <wp:anchor distT="0" distB="0" distL="114300" distR="114300" simplePos="0" relativeHeight="251668480" behindDoc="1" locked="0" layoutInCell="1" allowOverlap="1" wp14:anchorId="64C4C2F0" wp14:editId="6EA4FC98">
          <wp:simplePos x="0" y="0"/>
          <wp:positionH relativeFrom="column">
            <wp:posOffset>4459605</wp:posOffset>
          </wp:positionH>
          <wp:positionV relativeFrom="paragraph">
            <wp:posOffset>-443865</wp:posOffset>
          </wp:positionV>
          <wp:extent cx="2852420" cy="9144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24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9237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B18B1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941FB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442F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63208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48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5CB7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A8A5B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7AFA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2ADC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56AE4"/>
    <w:multiLevelType w:val="multilevel"/>
    <w:tmpl w:val="EE9A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AE52B7"/>
    <w:multiLevelType w:val="hybridMultilevel"/>
    <w:tmpl w:val="ED0C7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BC398B"/>
    <w:multiLevelType w:val="multilevel"/>
    <w:tmpl w:val="9F5C14F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0512001"/>
    <w:multiLevelType w:val="hybridMultilevel"/>
    <w:tmpl w:val="E29063B4"/>
    <w:lvl w:ilvl="0" w:tplc="1272F60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11727FAD"/>
    <w:multiLevelType w:val="hybridMultilevel"/>
    <w:tmpl w:val="B3DC6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972B37"/>
    <w:multiLevelType w:val="hybridMultilevel"/>
    <w:tmpl w:val="CBF03F20"/>
    <w:lvl w:ilvl="0" w:tplc="1AC2E44E">
      <w:start w:val="1"/>
      <w:numFmt w:val="bullet"/>
      <w:pStyle w:val="Bullet1"/>
      <w:lvlText w:val=""/>
      <w:lvlJc w:val="left"/>
      <w:pPr>
        <w:ind w:left="720" w:hanging="360"/>
      </w:pPr>
      <w:rPr>
        <w:rFonts w:ascii="Symbol" w:hAnsi="Symbol"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02779"/>
    <w:multiLevelType w:val="hybridMultilevel"/>
    <w:tmpl w:val="1FB6D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81440"/>
    <w:multiLevelType w:val="hybridMultilevel"/>
    <w:tmpl w:val="23945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B1146"/>
    <w:multiLevelType w:val="multilevel"/>
    <w:tmpl w:val="DB248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B32F7"/>
    <w:multiLevelType w:val="multilevel"/>
    <w:tmpl w:val="E7A42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B3374F"/>
    <w:multiLevelType w:val="hybridMultilevel"/>
    <w:tmpl w:val="4C04BE96"/>
    <w:lvl w:ilvl="0" w:tplc="2AC424AE">
      <w:start w:val="1"/>
      <w:numFmt w:val="bullet"/>
      <w:lvlText w:val=""/>
      <w:lvlJc w:val="left"/>
      <w:pPr>
        <w:ind w:left="720" w:hanging="360"/>
      </w:pPr>
      <w:rPr>
        <w:rFonts w:ascii="Symbol" w:hAnsi="Symbol" w:hint="default"/>
      </w:rPr>
    </w:lvl>
    <w:lvl w:ilvl="1" w:tplc="1D328DEE">
      <w:start w:val="1"/>
      <w:numFmt w:val="bullet"/>
      <w:pStyle w:val="Bullet2"/>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57530"/>
    <w:multiLevelType w:val="multilevel"/>
    <w:tmpl w:val="2648F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FC5A43"/>
    <w:multiLevelType w:val="multilevel"/>
    <w:tmpl w:val="EF08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0F5C2D"/>
    <w:multiLevelType w:val="hybridMultilevel"/>
    <w:tmpl w:val="CE460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BC1095"/>
    <w:multiLevelType w:val="multilevel"/>
    <w:tmpl w:val="9B3CD5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7D6D75"/>
    <w:multiLevelType w:val="hybridMultilevel"/>
    <w:tmpl w:val="BAD40344"/>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E4775"/>
    <w:multiLevelType w:val="multilevel"/>
    <w:tmpl w:val="255A3AA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5C3A8D"/>
    <w:multiLevelType w:val="hybridMultilevel"/>
    <w:tmpl w:val="977CD3EE"/>
    <w:lvl w:ilvl="0" w:tplc="04090001">
      <w:start w:val="1"/>
      <w:numFmt w:val="bullet"/>
      <w:lvlText w:val=""/>
      <w:lvlJc w:val="left"/>
      <w:pPr>
        <w:ind w:left="567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A70EDB"/>
    <w:multiLevelType w:val="hybridMultilevel"/>
    <w:tmpl w:val="2C3C6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BF54192"/>
    <w:multiLevelType w:val="multilevel"/>
    <w:tmpl w:val="8C14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3A758E"/>
    <w:multiLevelType w:val="hybridMultilevel"/>
    <w:tmpl w:val="16BEE386"/>
    <w:lvl w:ilvl="0" w:tplc="04090003">
      <w:start w:val="1"/>
      <w:numFmt w:val="bullet"/>
      <w:lvlText w:val="o"/>
      <w:lvlJc w:val="left"/>
      <w:pPr>
        <w:ind w:left="567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44F89"/>
    <w:multiLevelType w:val="hybridMultilevel"/>
    <w:tmpl w:val="F84C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F0E4C"/>
    <w:multiLevelType w:val="multilevel"/>
    <w:tmpl w:val="6724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8D520D"/>
    <w:multiLevelType w:val="hybridMultilevel"/>
    <w:tmpl w:val="0CEAB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5548C0"/>
    <w:multiLevelType w:val="multilevel"/>
    <w:tmpl w:val="7C66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330744"/>
    <w:multiLevelType w:val="hybridMultilevel"/>
    <w:tmpl w:val="9B70B0AA"/>
    <w:lvl w:ilvl="0" w:tplc="DE8E8D1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6A1E53C2"/>
    <w:multiLevelType w:val="hybridMultilevel"/>
    <w:tmpl w:val="6A3E6426"/>
    <w:lvl w:ilvl="0" w:tplc="674677BA">
      <w:start w:val="1"/>
      <w:numFmt w:val="bullet"/>
      <w:pStyle w:val="Bullet3"/>
      <w:lvlText w:val=""/>
      <w:lvlJc w:val="left"/>
      <w:pPr>
        <w:ind w:left="720" w:hanging="360"/>
      </w:pPr>
      <w:rPr>
        <w:rFonts w:ascii="Symbol" w:hAnsi="Symbol" w:hint="default"/>
      </w:rPr>
    </w:lvl>
    <w:lvl w:ilvl="1" w:tplc="A56EE188">
      <w:start w:val="1"/>
      <w:numFmt w:val="bullet"/>
      <w:lvlText w:val=""/>
      <w:lvlJc w:val="left"/>
      <w:pPr>
        <w:ind w:left="1440" w:hanging="360"/>
      </w:pPr>
      <w:rPr>
        <w:rFonts w:ascii="Symbol" w:hAnsi="Symbol" w:cs="Times New Roman"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F530B"/>
    <w:multiLevelType w:val="hybridMultilevel"/>
    <w:tmpl w:val="09BE0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986732"/>
    <w:multiLevelType w:val="hybridMultilevel"/>
    <w:tmpl w:val="6C882D7A"/>
    <w:lvl w:ilvl="0" w:tplc="A8C040CE">
      <w:start w:val="1"/>
      <w:numFmt w:val="decimal"/>
      <w:lvlText w:val="%1."/>
      <w:lvlJc w:val="left"/>
      <w:pPr>
        <w:ind w:left="720" w:hanging="360"/>
      </w:pPr>
      <w:rPr>
        <w:rFonts w:hint="default"/>
      </w:rPr>
    </w:lvl>
    <w:lvl w:ilvl="1" w:tplc="C408FCD0">
      <w:start w:val="1"/>
      <w:numFmt w:val="bullet"/>
      <w:lvlText w:val="o"/>
      <w:lvlJc w:val="left"/>
      <w:pPr>
        <w:ind w:left="1440" w:hanging="360"/>
      </w:pPr>
      <w:rPr>
        <w:rFonts w:ascii="Courier New" w:hAnsi="Courier New" w:cs="Courier New" w:hint="default"/>
      </w:rPr>
    </w:lvl>
    <w:lvl w:ilvl="2" w:tplc="6B8430FC">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205EF"/>
    <w:multiLevelType w:val="multilevel"/>
    <w:tmpl w:val="982E9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80E7F"/>
    <w:multiLevelType w:val="multilevel"/>
    <w:tmpl w:val="7E702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5271E"/>
    <w:multiLevelType w:val="hybridMultilevel"/>
    <w:tmpl w:val="A73AE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135E5"/>
    <w:multiLevelType w:val="multilevel"/>
    <w:tmpl w:val="A4EE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EA043D"/>
    <w:multiLevelType w:val="hybridMultilevel"/>
    <w:tmpl w:val="DC38E9AC"/>
    <w:lvl w:ilvl="0" w:tplc="E0CEF4E6">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7CB33098"/>
    <w:multiLevelType w:val="hybridMultilevel"/>
    <w:tmpl w:val="0D2A7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D54508C"/>
    <w:multiLevelType w:val="hybridMultilevel"/>
    <w:tmpl w:val="6C440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F5E1C52"/>
    <w:multiLevelType w:val="multilevel"/>
    <w:tmpl w:val="5C0C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4"/>
  </w:num>
  <w:num w:numId="5">
    <w:abstractNumId w:val="43"/>
  </w:num>
  <w:num w:numId="6">
    <w:abstractNumId w:val="25"/>
  </w:num>
  <w:num w:numId="7">
    <w:abstractNumId w:val="15"/>
  </w:num>
  <w:num w:numId="8">
    <w:abstractNumId w:val="38"/>
  </w:num>
  <w:num w:numId="9">
    <w:abstractNumId w:val="12"/>
  </w:num>
  <w:num w:numId="10">
    <w:abstractNumId w:val="24"/>
  </w:num>
  <w:num w:numId="11">
    <w:abstractNumId w:val="26"/>
  </w:num>
  <w:num w:numId="12">
    <w:abstractNumId w:val="23"/>
  </w:num>
  <w:num w:numId="13">
    <w:abstractNumId w:val="32"/>
  </w:num>
  <w:num w:numId="14">
    <w:abstractNumId w:val="22"/>
  </w:num>
  <w:num w:numId="15">
    <w:abstractNumId w:val="21"/>
  </w:num>
  <w:num w:numId="16">
    <w:abstractNumId w:val="10"/>
  </w:num>
  <w:num w:numId="17">
    <w:abstractNumId w:val="39"/>
  </w:num>
  <w:num w:numId="18">
    <w:abstractNumId w:val="40"/>
  </w:num>
  <w:num w:numId="19">
    <w:abstractNumId w:val="29"/>
  </w:num>
  <w:num w:numId="20">
    <w:abstractNumId w:val="18"/>
  </w:num>
  <w:num w:numId="21">
    <w:abstractNumId w:val="34"/>
  </w:num>
  <w:num w:numId="22">
    <w:abstractNumId w:val="19"/>
  </w:num>
  <w:num w:numId="23">
    <w:abstractNumId w:val="46"/>
  </w:num>
  <w:num w:numId="24">
    <w:abstractNumId w:val="42"/>
  </w:num>
  <w:num w:numId="25">
    <w:abstractNumId w:val="14"/>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0"/>
    <w:lvlOverride w:ilvl="0">
      <w:startOverride w:val="1"/>
    </w:lvlOverride>
  </w:num>
  <w:num w:numId="31">
    <w:abstractNumId w:val="3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7"/>
  </w:num>
  <w:num w:numId="45">
    <w:abstractNumId w:val="27"/>
  </w:num>
  <w:num w:numId="46">
    <w:abstractNumId w:val="17"/>
  </w:num>
  <w:num w:numId="47">
    <w:abstractNumId w:val="33"/>
  </w:num>
  <w:num w:numId="48">
    <w:abstractNumId w:val="30"/>
  </w:num>
  <w:num w:numId="49">
    <w:abstractNumId w:val="1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6E"/>
    <w:rsid w:val="00020F42"/>
    <w:rsid w:val="000251DA"/>
    <w:rsid w:val="00035A82"/>
    <w:rsid w:val="00071052"/>
    <w:rsid w:val="0013637D"/>
    <w:rsid w:val="00143D51"/>
    <w:rsid w:val="0014586C"/>
    <w:rsid w:val="00181386"/>
    <w:rsid w:val="001A06D7"/>
    <w:rsid w:val="002023D9"/>
    <w:rsid w:val="0021026E"/>
    <w:rsid w:val="00263703"/>
    <w:rsid w:val="002A3071"/>
    <w:rsid w:val="002E4231"/>
    <w:rsid w:val="00313EF9"/>
    <w:rsid w:val="00377C8E"/>
    <w:rsid w:val="00384074"/>
    <w:rsid w:val="003867A8"/>
    <w:rsid w:val="00442EEE"/>
    <w:rsid w:val="004A286E"/>
    <w:rsid w:val="004A65F2"/>
    <w:rsid w:val="004D6EA4"/>
    <w:rsid w:val="00565B38"/>
    <w:rsid w:val="00581EB2"/>
    <w:rsid w:val="00591749"/>
    <w:rsid w:val="005A1CD4"/>
    <w:rsid w:val="005B3D45"/>
    <w:rsid w:val="005D7AE1"/>
    <w:rsid w:val="005E62D4"/>
    <w:rsid w:val="00605F62"/>
    <w:rsid w:val="00621D5E"/>
    <w:rsid w:val="00646F82"/>
    <w:rsid w:val="006B0403"/>
    <w:rsid w:val="006C1812"/>
    <w:rsid w:val="006E1F0E"/>
    <w:rsid w:val="007C5FA4"/>
    <w:rsid w:val="007F1703"/>
    <w:rsid w:val="008B4E6D"/>
    <w:rsid w:val="008E5899"/>
    <w:rsid w:val="00921744"/>
    <w:rsid w:val="00977E1E"/>
    <w:rsid w:val="00985E5E"/>
    <w:rsid w:val="0099573F"/>
    <w:rsid w:val="00A124C5"/>
    <w:rsid w:val="00A307D2"/>
    <w:rsid w:val="00A9269E"/>
    <w:rsid w:val="00AA5C43"/>
    <w:rsid w:val="00AB1799"/>
    <w:rsid w:val="00AD15FB"/>
    <w:rsid w:val="00AF5D40"/>
    <w:rsid w:val="00B14561"/>
    <w:rsid w:val="00B243DF"/>
    <w:rsid w:val="00B44D73"/>
    <w:rsid w:val="00BF1AE8"/>
    <w:rsid w:val="00C166AB"/>
    <w:rsid w:val="00C87864"/>
    <w:rsid w:val="00CC4194"/>
    <w:rsid w:val="00CE3B29"/>
    <w:rsid w:val="00CF24B5"/>
    <w:rsid w:val="00DC42D5"/>
    <w:rsid w:val="00DC47DE"/>
    <w:rsid w:val="00DC6151"/>
    <w:rsid w:val="00DE556B"/>
    <w:rsid w:val="00DF5B75"/>
    <w:rsid w:val="00E27968"/>
    <w:rsid w:val="00E830A5"/>
    <w:rsid w:val="00F80476"/>
    <w:rsid w:val="00FB68D4"/>
    <w:rsid w:val="00FE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C749B"/>
  <w15:chartTrackingRefBased/>
  <w15:docId w15:val="{652C00B5-DF68-45D7-AEFF-C6C71347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5899"/>
    <w:pPr>
      <w:widowControl w:val="0"/>
      <w:spacing w:after="120"/>
    </w:pPr>
    <w:rPr>
      <w:rFonts w:ascii="Lora" w:hAnsi="Lora" w:cs="Arial"/>
      <w:color w:val="000000"/>
      <w:sz w:val="20"/>
    </w:rPr>
  </w:style>
  <w:style w:type="paragraph" w:styleId="Heading1">
    <w:name w:val="heading 1"/>
    <w:basedOn w:val="Normal"/>
    <w:link w:val="Heading1Char"/>
    <w:uiPriority w:val="9"/>
    <w:rsid w:val="008B4E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rsid w:val="00035A82"/>
    <w:pPr>
      <w:keepNext/>
      <w:keepLines/>
      <w:spacing w:before="40"/>
      <w:outlineLvl w:val="1"/>
    </w:pPr>
    <w:rPr>
      <w:rFonts w:asciiTheme="majorHAnsi" w:eastAsiaTheme="majorEastAsia" w:hAnsiTheme="majorHAnsi" w:cstheme="majorBidi"/>
      <w:color w:val="14214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26E"/>
    <w:pPr>
      <w:tabs>
        <w:tab w:val="center" w:pos="4680"/>
        <w:tab w:val="right" w:pos="9360"/>
      </w:tabs>
    </w:pPr>
  </w:style>
  <w:style w:type="character" w:customStyle="1" w:styleId="HeaderChar">
    <w:name w:val="Header Char"/>
    <w:basedOn w:val="DefaultParagraphFont"/>
    <w:link w:val="Header"/>
    <w:uiPriority w:val="99"/>
    <w:rsid w:val="0021026E"/>
  </w:style>
  <w:style w:type="paragraph" w:styleId="Footer">
    <w:name w:val="footer"/>
    <w:basedOn w:val="Normal"/>
    <w:link w:val="FooterChar"/>
    <w:uiPriority w:val="99"/>
    <w:unhideWhenUsed/>
    <w:rsid w:val="0021026E"/>
    <w:pPr>
      <w:tabs>
        <w:tab w:val="center" w:pos="4680"/>
        <w:tab w:val="right" w:pos="9360"/>
      </w:tabs>
    </w:pPr>
  </w:style>
  <w:style w:type="character" w:customStyle="1" w:styleId="FooterChar">
    <w:name w:val="Footer Char"/>
    <w:basedOn w:val="DefaultParagraphFont"/>
    <w:link w:val="Footer"/>
    <w:uiPriority w:val="99"/>
    <w:rsid w:val="0021026E"/>
  </w:style>
  <w:style w:type="paragraph" w:customStyle="1" w:styleId="Subhead">
    <w:name w:val="Subhead"/>
    <w:basedOn w:val="Normal"/>
    <w:qFormat/>
    <w:rsid w:val="00565B38"/>
    <w:pPr>
      <w:spacing w:before="120"/>
    </w:pPr>
    <w:rPr>
      <w:b/>
      <w:bCs/>
      <w:sz w:val="24"/>
      <w:szCs w:val="24"/>
    </w:rPr>
  </w:style>
  <w:style w:type="paragraph" w:customStyle="1" w:styleId="Superhead">
    <w:name w:val="Superhead"/>
    <w:basedOn w:val="Normal"/>
    <w:qFormat/>
    <w:rsid w:val="0014586C"/>
    <w:rPr>
      <w:rFonts w:ascii="Lato Black" w:hAnsi="Lato Black"/>
      <w:sz w:val="16"/>
      <w:szCs w:val="16"/>
    </w:rPr>
  </w:style>
  <w:style w:type="paragraph" w:customStyle="1" w:styleId="Headline1">
    <w:name w:val="Headline1"/>
    <w:basedOn w:val="Normal"/>
    <w:qFormat/>
    <w:rsid w:val="00A9269E"/>
    <w:rPr>
      <w:rFonts w:ascii="Roboto Medium" w:hAnsi="Roboto Medium"/>
      <w:color w:val="862633" w:themeColor="text1"/>
      <w:sz w:val="40"/>
    </w:rPr>
  </w:style>
  <w:style w:type="paragraph" w:customStyle="1" w:styleId="Level1Subheading">
    <w:name w:val="Level 1 Subheading"/>
    <w:basedOn w:val="Normal"/>
    <w:qFormat/>
    <w:rsid w:val="007C5FA4"/>
    <w:pPr>
      <w:spacing w:before="120" w:after="60"/>
    </w:pPr>
    <w:rPr>
      <w:rFonts w:ascii="Roboto Medium" w:hAnsi="Roboto Medium"/>
      <w:color w:val="862633" w:themeColor="text1"/>
      <w:sz w:val="26"/>
      <w:szCs w:val="26"/>
    </w:rPr>
  </w:style>
  <w:style w:type="paragraph" w:customStyle="1" w:styleId="BodyText">
    <w:name w:val="BodyText"/>
    <w:basedOn w:val="Normal"/>
    <w:qFormat/>
    <w:rsid w:val="00A9269E"/>
    <w:rPr>
      <w:rFonts w:ascii="Avenir Book" w:hAnsi="Avenir Book"/>
    </w:rPr>
  </w:style>
  <w:style w:type="paragraph" w:customStyle="1" w:styleId="Bullet1">
    <w:name w:val="Bullet1"/>
    <w:basedOn w:val="ListParagraph"/>
    <w:qFormat/>
    <w:rsid w:val="00A9269E"/>
    <w:pPr>
      <w:numPr>
        <w:numId w:val="7"/>
      </w:numPr>
      <w:spacing w:after="0"/>
      <w:ind w:left="1080"/>
      <w:contextualSpacing w:val="0"/>
    </w:pPr>
    <w:rPr>
      <w:rFonts w:ascii="Avenir Book" w:hAnsi="Avenir Book"/>
      <w:szCs w:val="20"/>
    </w:rPr>
  </w:style>
  <w:style w:type="paragraph" w:customStyle="1" w:styleId="Bullet2">
    <w:name w:val="Bullet2"/>
    <w:basedOn w:val="ListParagraph"/>
    <w:qFormat/>
    <w:rsid w:val="00A9269E"/>
    <w:pPr>
      <w:numPr>
        <w:ilvl w:val="1"/>
        <w:numId w:val="1"/>
      </w:numPr>
      <w:spacing w:after="0"/>
      <w:ind w:left="1800"/>
      <w:contextualSpacing w:val="0"/>
    </w:pPr>
    <w:rPr>
      <w:rFonts w:ascii="Avenir Book" w:hAnsi="Avenir Book"/>
      <w:color w:val="auto"/>
    </w:rPr>
  </w:style>
  <w:style w:type="paragraph" w:customStyle="1" w:styleId="Bullet3">
    <w:name w:val="Bullet3"/>
    <w:basedOn w:val="Bullet1"/>
    <w:qFormat/>
    <w:rsid w:val="00A9269E"/>
    <w:pPr>
      <w:numPr>
        <w:numId w:val="31"/>
      </w:numPr>
      <w:ind w:left="2520"/>
    </w:pPr>
  </w:style>
  <w:style w:type="paragraph" w:customStyle="1" w:styleId="Level2Subheading">
    <w:name w:val="Level 2 Subheading"/>
    <w:basedOn w:val="Level1Subheading"/>
    <w:qFormat/>
    <w:rsid w:val="007C5FA4"/>
    <w:rPr>
      <w:color w:val="8F8F8F" w:themeColor="accent2"/>
      <w:sz w:val="22"/>
      <w:szCs w:val="22"/>
    </w:rPr>
  </w:style>
  <w:style w:type="paragraph" w:styleId="ListParagraph">
    <w:name w:val="List Paragraph"/>
    <w:basedOn w:val="Normal"/>
    <w:uiPriority w:val="34"/>
    <w:qFormat/>
    <w:rsid w:val="0099573F"/>
    <w:pPr>
      <w:ind w:left="720"/>
      <w:contextualSpacing/>
    </w:pPr>
  </w:style>
  <w:style w:type="paragraph" w:styleId="NormalWeb">
    <w:name w:val="Normal (Web)"/>
    <w:basedOn w:val="Normal"/>
    <w:uiPriority w:val="99"/>
    <w:unhideWhenUsed/>
    <w:rsid w:val="00985E5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85E5E"/>
    <w:rPr>
      <w:b/>
      <w:bCs/>
    </w:rPr>
  </w:style>
  <w:style w:type="paragraph" w:customStyle="1" w:styleId="HyperlinkOfficial">
    <w:name w:val="Hyperlink_Official"/>
    <w:basedOn w:val="Bullet1"/>
    <w:qFormat/>
    <w:rsid w:val="00977E1E"/>
    <w:rPr>
      <w:color w:val="1B2D61" w:themeColor="accent1"/>
      <w:u w:val="single"/>
    </w:rPr>
  </w:style>
  <w:style w:type="character" w:customStyle="1" w:styleId="Heading1Char">
    <w:name w:val="Heading 1 Char"/>
    <w:basedOn w:val="DefaultParagraphFont"/>
    <w:link w:val="Heading1"/>
    <w:uiPriority w:val="9"/>
    <w:rsid w:val="008B4E6D"/>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CC4194"/>
    <w:rPr>
      <w:rFonts w:eastAsiaTheme="minorEastAsia"/>
    </w:rPr>
  </w:style>
  <w:style w:type="character" w:customStyle="1" w:styleId="NoSpacingChar">
    <w:name w:val="No Spacing Char"/>
    <w:basedOn w:val="DefaultParagraphFont"/>
    <w:link w:val="NoSpacing"/>
    <w:uiPriority w:val="1"/>
    <w:rsid w:val="00CC4194"/>
    <w:rPr>
      <w:rFonts w:eastAsiaTheme="minorEastAsia"/>
    </w:rPr>
  </w:style>
  <w:style w:type="paragraph" w:styleId="TOCHeading">
    <w:name w:val="TOC Heading"/>
    <w:basedOn w:val="Heading1"/>
    <w:next w:val="Normal"/>
    <w:uiPriority w:val="39"/>
    <w:unhideWhenUsed/>
    <w:qFormat/>
    <w:rsid w:val="00CC4194"/>
    <w:pPr>
      <w:keepNext/>
      <w:keepLines/>
      <w:spacing w:before="240" w:beforeAutospacing="0" w:after="0" w:afterAutospacing="0" w:line="259" w:lineRule="auto"/>
      <w:outlineLvl w:val="9"/>
    </w:pPr>
    <w:rPr>
      <w:rFonts w:asciiTheme="majorHAnsi" w:eastAsiaTheme="majorEastAsia" w:hAnsiTheme="majorHAnsi" w:cstheme="majorBidi"/>
      <w:b w:val="0"/>
      <w:bCs w:val="0"/>
      <w:color w:val="142148" w:themeColor="accent1" w:themeShade="BF"/>
      <w:kern w:val="0"/>
      <w:sz w:val="32"/>
      <w:szCs w:val="32"/>
    </w:rPr>
  </w:style>
  <w:style w:type="table" w:styleId="TableGrid">
    <w:name w:val="Table Grid"/>
    <w:basedOn w:val="TableNormal"/>
    <w:uiPriority w:val="59"/>
    <w:rsid w:val="00143D5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35A82"/>
    <w:rPr>
      <w:rFonts w:asciiTheme="majorHAnsi" w:eastAsiaTheme="majorEastAsia" w:hAnsiTheme="majorHAnsi" w:cstheme="majorBidi"/>
      <w:color w:val="142148" w:themeColor="accent1" w:themeShade="BF"/>
      <w:sz w:val="26"/>
      <w:szCs w:val="26"/>
    </w:rPr>
  </w:style>
  <w:style w:type="character" w:styleId="Hyperlink">
    <w:name w:val="Hyperlink"/>
    <w:basedOn w:val="DefaultParagraphFont"/>
    <w:uiPriority w:val="99"/>
    <w:unhideWhenUsed/>
    <w:rsid w:val="00035A82"/>
    <w:rPr>
      <w:color w:val="0000FF"/>
      <w:u w:val="single"/>
    </w:rPr>
  </w:style>
  <w:style w:type="character" w:styleId="UnresolvedMention">
    <w:name w:val="Unresolved Mention"/>
    <w:basedOn w:val="DefaultParagraphFont"/>
    <w:uiPriority w:val="99"/>
    <w:semiHidden/>
    <w:unhideWhenUsed/>
    <w:rsid w:val="006E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82504">
      <w:bodyDiv w:val="1"/>
      <w:marLeft w:val="0"/>
      <w:marRight w:val="0"/>
      <w:marTop w:val="0"/>
      <w:marBottom w:val="0"/>
      <w:divBdr>
        <w:top w:val="none" w:sz="0" w:space="0" w:color="auto"/>
        <w:left w:val="none" w:sz="0" w:space="0" w:color="auto"/>
        <w:bottom w:val="none" w:sz="0" w:space="0" w:color="auto"/>
        <w:right w:val="none" w:sz="0" w:space="0" w:color="auto"/>
      </w:divBdr>
    </w:div>
    <w:div w:id="408968812">
      <w:bodyDiv w:val="1"/>
      <w:marLeft w:val="0"/>
      <w:marRight w:val="0"/>
      <w:marTop w:val="0"/>
      <w:marBottom w:val="0"/>
      <w:divBdr>
        <w:top w:val="none" w:sz="0" w:space="0" w:color="auto"/>
        <w:left w:val="none" w:sz="0" w:space="0" w:color="auto"/>
        <w:bottom w:val="none" w:sz="0" w:space="0" w:color="auto"/>
        <w:right w:val="none" w:sz="0" w:space="0" w:color="auto"/>
      </w:divBdr>
    </w:div>
    <w:div w:id="436750761">
      <w:bodyDiv w:val="1"/>
      <w:marLeft w:val="0"/>
      <w:marRight w:val="0"/>
      <w:marTop w:val="0"/>
      <w:marBottom w:val="0"/>
      <w:divBdr>
        <w:top w:val="none" w:sz="0" w:space="0" w:color="auto"/>
        <w:left w:val="none" w:sz="0" w:space="0" w:color="auto"/>
        <w:bottom w:val="none" w:sz="0" w:space="0" w:color="auto"/>
        <w:right w:val="none" w:sz="0" w:space="0" w:color="auto"/>
      </w:divBdr>
    </w:div>
    <w:div w:id="663897743">
      <w:bodyDiv w:val="1"/>
      <w:marLeft w:val="0"/>
      <w:marRight w:val="0"/>
      <w:marTop w:val="0"/>
      <w:marBottom w:val="0"/>
      <w:divBdr>
        <w:top w:val="none" w:sz="0" w:space="0" w:color="auto"/>
        <w:left w:val="none" w:sz="0" w:space="0" w:color="auto"/>
        <w:bottom w:val="none" w:sz="0" w:space="0" w:color="auto"/>
        <w:right w:val="none" w:sz="0" w:space="0" w:color="auto"/>
      </w:divBdr>
    </w:div>
    <w:div w:id="669528170">
      <w:bodyDiv w:val="1"/>
      <w:marLeft w:val="0"/>
      <w:marRight w:val="0"/>
      <w:marTop w:val="0"/>
      <w:marBottom w:val="0"/>
      <w:divBdr>
        <w:top w:val="none" w:sz="0" w:space="0" w:color="auto"/>
        <w:left w:val="none" w:sz="0" w:space="0" w:color="auto"/>
        <w:bottom w:val="none" w:sz="0" w:space="0" w:color="auto"/>
        <w:right w:val="none" w:sz="0" w:space="0" w:color="auto"/>
      </w:divBdr>
    </w:div>
    <w:div w:id="687488678">
      <w:bodyDiv w:val="1"/>
      <w:marLeft w:val="0"/>
      <w:marRight w:val="0"/>
      <w:marTop w:val="0"/>
      <w:marBottom w:val="0"/>
      <w:divBdr>
        <w:top w:val="none" w:sz="0" w:space="0" w:color="auto"/>
        <w:left w:val="none" w:sz="0" w:space="0" w:color="auto"/>
        <w:bottom w:val="none" w:sz="0" w:space="0" w:color="auto"/>
        <w:right w:val="none" w:sz="0" w:space="0" w:color="auto"/>
      </w:divBdr>
    </w:div>
    <w:div w:id="750589018">
      <w:bodyDiv w:val="1"/>
      <w:marLeft w:val="0"/>
      <w:marRight w:val="0"/>
      <w:marTop w:val="0"/>
      <w:marBottom w:val="0"/>
      <w:divBdr>
        <w:top w:val="none" w:sz="0" w:space="0" w:color="auto"/>
        <w:left w:val="none" w:sz="0" w:space="0" w:color="auto"/>
        <w:bottom w:val="none" w:sz="0" w:space="0" w:color="auto"/>
        <w:right w:val="none" w:sz="0" w:space="0" w:color="auto"/>
      </w:divBdr>
    </w:div>
    <w:div w:id="996298173">
      <w:bodyDiv w:val="1"/>
      <w:marLeft w:val="0"/>
      <w:marRight w:val="0"/>
      <w:marTop w:val="0"/>
      <w:marBottom w:val="0"/>
      <w:divBdr>
        <w:top w:val="none" w:sz="0" w:space="0" w:color="auto"/>
        <w:left w:val="none" w:sz="0" w:space="0" w:color="auto"/>
        <w:bottom w:val="none" w:sz="0" w:space="0" w:color="auto"/>
        <w:right w:val="none" w:sz="0" w:space="0" w:color="auto"/>
      </w:divBdr>
    </w:div>
    <w:div w:id="1584102962">
      <w:bodyDiv w:val="1"/>
      <w:marLeft w:val="0"/>
      <w:marRight w:val="0"/>
      <w:marTop w:val="0"/>
      <w:marBottom w:val="0"/>
      <w:divBdr>
        <w:top w:val="none" w:sz="0" w:space="0" w:color="auto"/>
        <w:left w:val="none" w:sz="0" w:space="0" w:color="auto"/>
        <w:bottom w:val="none" w:sz="0" w:space="0" w:color="auto"/>
        <w:right w:val="none" w:sz="0" w:space="0" w:color="auto"/>
      </w:divBdr>
    </w:div>
    <w:div w:id="1636258703">
      <w:bodyDiv w:val="1"/>
      <w:marLeft w:val="0"/>
      <w:marRight w:val="0"/>
      <w:marTop w:val="0"/>
      <w:marBottom w:val="0"/>
      <w:divBdr>
        <w:top w:val="none" w:sz="0" w:space="0" w:color="auto"/>
        <w:left w:val="none" w:sz="0" w:space="0" w:color="auto"/>
        <w:bottom w:val="none" w:sz="0" w:space="0" w:color="auto"/>
        <w:right w:val="none" w:sz="0" w:space="0" w:color="auto"/>
      </w:divBdr>
    </w:div>
    <w:div w:id="212850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NHTIOfficial">
  <a:themeElements>
    <a:clrScheme name="NHTI - Official">
      <a:dk1>
        <a:srgbClr val="862633"/>
      </a:dk1>
      <a:lt1>
        <a:srgbClr val="F0C018"/>
      </a:lt1>
      <a:dk2>
        <a:srgbClr val="B9B9A5"/>
      </a:dk2>
      <a:lt2>
        <a:srgbClr val="00A580"/>
      </a:lt2>
      <a:accent1>
        <a:srgbClr val="1B2D61"/>
      </a:accent1>
      <a:accent2>
        <a:srgbClr val="8F8F8F"/>
      </a:accent2>
      <a:accent3>
        <a:srgbClr val="862633"/>
      </a:accent3>
      <a:accent4>
        <a:srgbClr val="F0C018"/>
      </a:accent4>
      <a:accent5>
        <a:srgbClr val="B9B9A5"/>
      </a:accent5>
      <a:accent6>
        <a:srgbClr val="00A580"/>
      </a:accent6>
      <a:hlink>
        <a:srgbClr val="1B2D61"/>
      </a:hlink>
      <a:folHlink>
        <a:srgbClr val="8F8F8F"/>
      </a:folHlink>
    </a:clrScheme>
    <a:fontScheme name="NHTI - Official">
      <a:majorFont>
        <a:latin typeface="Lato Black"/>
        <a:ea typeface=""/>
        <a:cs typeface=""/>
      </a:majorFont>
      <a:minorFont>
        <a:latin typeface="Lor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635D-DAF2-44DC-9F8F-6DF2060F7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NHTI Concords Community College</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Gavriluk</dc:creator>
  <cp:keywords/>
  <dc:description/>
  <cp:lastModifiedBy>Amber Gavriluk</cp:lastModifiedBy>
  <cp:revision>9</cp:revision>
  <cp:lastPrinted>2020-08-12T13:07:00Z</cp:lastPrinted>
  <dcterms:created xsi:type="dcterms:W3CDTF">2021-10-25T17:47:00Z</dcterms:created>
  <dcterms:modified xsi:type="dcterms:W3CDTF">2022-10-11T17:47:00Z</dcterms:modified>
</cp:coreProperties>
</file>