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E97F" w14:textId="0E1AED8B" w:rsidR="00830922" w:rsidRDefault="008102A6">
      <w:pPr>
        <w:pStyle w:val="Heading2"/>
      </w:pPr>
      <w:bookmarkStart w:id="0" w:name="Bylaws_Template.pdf"/>
      <w:bookmarkEnd w:id="0"/>
      <w:r>
        <w:rPr>
          <w:color w:val="862633"/>
        </w:rPr>
        <w:t xml:space="preserve">College Council </w:t>
      </w:r>
    </w:p>
    <w:p w14:paraId="31C5E980" w14:textId="77777777" w:rsidR="00830922" w:rsidRDefault="00416C22">
      <w:pPr>
        <w:spacing w:before="184"/>
        <w:ind w:left="159"/>
        <w:rPr>
          <w:b/>
          <w:sz w:val="28"/>
        </w:rPr>
      </w:pPr>
      <w:r>
        <w:rPr>
          <w:b/>
          <w:sz w:val="28"/>
        </w:rPr>
        <w:t>By-laws</w:t>
      </w:r>
    </w:p>
    <w:p w14:paraId="31C5E981" w14:textId="77777777" w:rsidR="00830922" w:rsidRPr="0013014D" w:rsidRDefault="00830922">
      <w:pPr>
        <w:pStyle w:val="BodyText"/>
        <w:spacing w:before="6"/>
        <w:rPr>
          <w:b/>
          <w:sz w:val="28"/>
        </w:rPr>
      </w:pPr>
    </w:p>
    <w:p w14:paraId="31C5E982" w14:textId="4A123386" w:rsidR="00830922" w:rsidRDefault="00416C22">
      <w:pPr>
        <w:spacing w:before="1" w:line="313" w:lineRule="exact"/>
        <w:ind w:left="159"/>
        <w:rPr>
          <w:rFonts w:ascii="Lato Black"/>
          <w:b/>
          <w:sz w:val="28"/>
        </w:rPr>
      </w:pPr>
      <w:r>
        <w:rPr>
          <w:rFonts w:ascii="Lato Black"/>
          <w:b/>
          <w:color w:val="862633"/>
          <w:sz w:val="28"/>
        </w:rPr>
        <w:t>Authority</w:t>
      </w:r>
    </w:p>
    <w:p w14:paraId="31C5E983" w14:textId="211669CE" w:rsidR="00830922" w:rsidRDefault="008102A6">
      <w:pPr>
        <w:pStyle w:val="BodyText"/>
        <w:spacing w:line="307" w:lineRule="exact"/>
        <w:ind w:left="159"/>
      </w:pPr>
      <w:r w:rsidRPr="008102A6">
        <w:t xml:space="preserve">College Council gets its authority by delegation from the President of </w:t>
      </w:r>
      <w:r>
        <w:t>t</w:t>
      </w:r>
      <w:r w:rsidRPr="008102A6">
        <w:t>he institution, who receives his/her authority from CCSNH Board Policy; 251, and RSA 188-F;2 &amp; 6, III(c)) as NHTI’s Chief Executive Officer.</w:t>
      </w:r>
    </w:p>
    <w:p w14:paraId="31C5E984" w14:textId="77777777" w:rsidR="00830922" w:rsidRDefault="00830922">
      <w:pPr>
        <w:pStyle w:val="BodyText"/>
        <w:spacing w:before="12"/>
        <w:rPr>
          <w:sz w:val="18"/>
        </w:rPr>
      </w:pPr>
    </w:p>
    <w:p w14:paraId="31C5E985" w14:textId="77777777" w:rsidR="00830922" w:rsidRDefault="00416C22">
      <w:pPr>
        <w:pStyle w:val="Heading4"/>
        <w:spacing w:before="1"/>
      </w:pPr>
      <w:r>
        <w:rPr>
          <w:color w:val="862633"/>
        </w:rPr>
        <w:t>Members</w:t>
      </w:r>
    </w:p>
    <w:p w14:paraId="31C5E986" w14:textId="4CFBA056" w:rsidR="00830922" w:rsidRDefault="00416C22" w:rsidP="008102A6">
      <w:pPr>
        <w:pStyle w:val="ListParagraph"/>
        <w:numPr>
          <w:ilvl w:val="0"/>
          <w:numId w:val="9"/>
        </w:numPr>
        <w:tabs>
          <w:tab w:val="left" w:pos="518"/>
          <w:tab w:val="left" w:pos="520"/>
          <w:tab w:val="left" w:pos="4709"/>
        </w:tabs>
      </w:pPr>
      <w:r>
        <w:t>The Committee shall</w:t>
      </w:r>
      <w:r>
        <w:rPr>
          <w:spacing w:val="-8"/>
        </w:rPr>
        <w:t xml:space="preserve"> </w:t>
      </w:r>
      <w:r>
        <w:t>consist</w:t>
      </w:r>
      <w:r>
        <w:rPr>
          <w:spacing w:val="-2"/>
        </w:rPr>
        <w:t xml:space="preserve"> </w:t>
      </w:r>
      <w:r w:rsidRPr="008102A6">
        <w:t xml:space="preserve">of </w:t>
      </w:r>
      <w:r w:rsidR="008102A6" w:rsidRPr="008102A6">
        <w:t xml:space="preserve">25 </w:t>
      </w:r>
      <w:r>
        <w:t>members.</w:t>
      </w:r>
      <w:r w:rsidR="008102A6">
        <w:t xml:space="preserve"> </w:t>
      </w:r>
      <w:r w:rsidR="008102A6" w:rsidRPr="008102A6">
        <w:t xml:space="preserve">Ex-officio Members include: </w:t>
      </w:r>
      <w:proofErr w:type="gramStart"/>
      <w:r w:rsidR="008102A6" w:rsidRPr="008102A6">
        <w:t>the</w:t>
      </w:r>
      <w:proofErr w:type="gramEnd"/>
      <w:r w:rsidR="008102A6" w:rsidRPr="008102A6">
        <w:t xml:space="preserve"> Vice President of Academic Affairs, Vice President of Student Affairs, Associate Vice President of Enrollment Management &amp; Student Success, Business Operations Officer, President of Faculty Council, and Chair of Staff Council.  Ex-officio vacancies are filled by Presidential appointment with the exception of Faculty and Staff Council positions.</w:t>
      </w:r>
    </w:p>
    <w:p w14:paraId="31C5E988" w14:textId="0C499B75" w:rsidR="00830922" w:rsidRDefault="008102A6" w:rsidP="008102A6">
      <w:pPr>
        <w:pStyle w:val="ListParagraph"/>
        <w:numPr>
          <w:ilvl w:val="0"/>
          <w:numId w:val="9"/>
        </w:numPr>
        <w:tabs>
          <w:tab w:val="left" w:pos="520"/>
        </w:tabs>
      </w:pPr>
      <w:r w:rsidRPr="008102A6">
        <w:t>Membership to College Council renews every academic year. Faculty and staff membership for the subsequent academic year shall be determined prior to the end of the current academic year. Student membership shall be determined by the end of September.  Vacancies may be filled as they arise irrespective of this nomination process. Leadership of the Faculty and</w:t>
      </w:r>
      <w:r>
        <w:t xml:space="preserve"> </w:t>
      </w:r>
      <w:r w:rsidRPr="008102A6">
        <w:t xml:space="preserve">Staff Councils and Student Senate shall be responsible for notifying the President and co-chairs of membership for the upcoming year or as needed based on vacancies. </w:t>
      </w:r>
      <w:r w:rsidR="00416C22">
        <w:t>Terms of</w:t>
      </w:r>
      <w:r w:rsidR="00416C22">
        <w:rPr>
          <w:spacing w:val="-9"/>
        </w:rPr>
        <w:t xml:space="preserve"> </w:t>
      </w:r>
      <w:r w:rsidR="00416C22">
        <w:t>Membership</w:t>
      </w:r>
      <w:r>
        <w:t>.</w:t>
      </w:r>
    </w:p>
    <w:p w14:paraId="540197EE" w14:textId="48129777" w:rsidR="008102A6" w:rsidRDefault="008102A6" w:rsidP="008102A6">
      <w:pPr>
        <w:pStyle w:val="ListParagraph"/>
        <w:numPr>
          <w:ilvl w:val="0"/>
          <w:numId w:val="9"/>
        </w:numPr>
        <w:tabs>
          <w:tab w:val="left" w:pos="520"/>
        </w:tabs>
        <w:spacing w:line="283" w:lineRule="exact"/>
      </w:pPr>
      <w:r w:rsidRPr="008102A6">
        <w:t xml:space="preserve">Members of the College Council are expected to fully participate in the shared governance process. Attendance is a vital part of the process, and members are expected to attend all scheduled meetings and arrive on time. Members are expected to notify the College Council Co-Chairs for exceptional circumstances.   Members are expected to come prepared to meetings having read all materials prior to arrival. Members are expected to engage respectfully during discussion and debate in accordance with NHTI’s Civility Statement. </w:t>
      </w:r>
      <w:r w:rsidR="00416C22">
        <w:t>Removal of</w:t>
      </w:r>
      <w:r w:rsidR="00416C22">
        <w:rPr>
          <w:spacing w:val="-3"/>
        </w:rPr>
        <w:t xml:space="preserve"> </w:t>
      </w:r>
      <w:r w:rsidR="00416C22">
        <w:t>members</w:t>
      </w:r>
      <w:r>
        <w:t>.</w:t>
      </w:r>
    </w:p>
    <w:p w14:paraId="17F0EB8A" w14:textId="77777777" w:rsidR="008102A6" w:rsidRDefault="008102A6" w:rsidP="008102A6">
      <w:pPr>
        <w:pStyle w:val="ListParagraph"/>
        <w:numPr>
          <w:ilvl w:val="0"/>
          <w:numId w:val="9"/>
        </w:numPr>
        <w:tabs>
          <w:tab w:val="left" w:pos="520"/>
        </w:tabs>
        <w:spacing w:line="283" w:lineRule="exact"/>
      </w:pPr>
      <w:r>
        <w:t>College Council shall have the authority to remove members as defined below:</w:t>
      </w:r>
    </w:p>
    <w:p w14:paraId="6BAF8873" w14:textId="77777777" w:rsidR="008102A6" w:rsidRDefault="008102A6" w:rsidP="008102A6">
      <w:pPr>
        <w:pStyle w:val="ListParagraph"/>
        <w:numPr>
          <w:ilvl w:val="1"/>
          <w:numId w:val="10"/>
        </w:numPr>
        <w:tabs>
          <w:tab w:val="left" w:pos="520"/>
        </w:tabs>
        <w:spacing w:line="283" w:lineRule="exact"/>
      </w:pPr>
      <w:r>
        <w:t xml:space="preserve">Members may be censured or removed from College Council for persistent failure to adhere to the membership expectations. </w:t>
      </w:r>
    </w:p>
    <w:p w14:paraId="4A6C637C" w14:textId="03EB0F1D" w:rsidR="008102A6" w:rsidRDefault="008102A6" w:rsidP="008102A6">
      <w:pPr>
        <w:pStyle w:val="ListParagraph"/>
        <w:numPr>
          <w:ilvl w:val="1"/>
          <w:numId w:val="10"/>
        </w:numPr>
        <w:tabs>
          <w:tab w:val="left" w:pos="520"/>
        </w:tabs>
        <w:spacing w:line="283" w:lineRule="exact"/>
      </w:pPr>
      <w:r>
        <w:t>After two unexcused absences a member shall be recommended for removal by the College Council Co-Chairs. The College Council shall vote on the removal of the member by official action.</w:t>
      </w:r>
    </w:p>
    <w:p w14:paraId="31C5E98C" w14:textId="77777777" w:rsidR="00830922" w:rsidRDefault="00830922">
      <w:pPr>
        <w:pStyle w:val="BodyText"/>
        <w:spacing w:before="8"/>
        <w:rPr>
          <w:sz w:val="18"/>
        </w:rPr>
      </w:pPr>
    </w:p>
    <w:p w14:paraId="31C5E98D" w14:textId="77777777" w:rsidR="00830922" w:rsidRDefault="00416C22">
      <w:pPr>
        <w:pStyle w:val="Heading4"/>
        <w:spacing w:line="313" w:lineRule="exact"/>
      </w:pPr>
      <w:r>
        <w:rPr>
          <w:color w:val="862633"/>
        </w:rPr>
        <w:t>Officers</w:t>
      </w:r>
    </w:p>
    <w:p w14:paraId="66E7745B" w14:textId="400ACCD3" w:rsidR="00EB7532" w:rsidRDefault="008102A6" w:rsidP="0013014D">
      <w:pPr>
        <w:pStyle w:val="ListParagraph"/>
        <w:numPr>
          <w:ilvl w:val="0"/>
          <w:numId w:val="22"/>
        </w:numPr>
        <w:spacing w:before="11"/>
      </w:pPr>
      <w:r w:rsidRPr="008102A6">
        <w:t xml:space="preserve">Beginning Academic Year 2022-2023, College Council shall be compromised of two (2) co-chairs: </w:t>
      </w:r>
      <w:r w:rsidR="00EB7532" w:rsidRPr="008102A6">
        <w:t>The</w:t>
      </w:r>
      <w:r w:rsidRPr="008102A6">
        <w:t xml:space="preserve"> President of the Faculty Council and the Chair of the Staff Council. </w:t>
      </w:r>
    </w:p>
    <w:p w14:paraId="4175398D" w14:textId="77777777" w:rsidR="0013014D" w:rsidRDefault="008102A6" w:rsidP="0013014D">
      <w:pPr>
        <w:pStyle w:val="ListParagraph"/>
        <w:numPr>
          <w:ilvl w:val="0"/>
          <w:numId w:val="22"/>
        </w:numPr>
        <w:spacing w:before="11"/>
      </w:pPr>
      <w:r w:rsidRPr="008102A6">
        <w:t>College Council will be supported by a non-voting volunteer scribe for minute taking purposes.</w:t>
      </w:r>
    </w:p>
    <w:p w14:paraId="31C5E992" w14:textId="492DB59B" w:rsidR="00830922" w:rsidRDefault="008102A6" w:rsidP="0013014D">
      <w:pPr>
        <w:pStyle w:val="ListParagraph"/>
        <w:numPr>
          <w:ilvl w:val="0"/>
          <w:numId w:val="22"/>
        </w:numPr>
        <w:spacing w:before="11"/>
      </w:pPr>
      <w:r w:rsidRPr="008102A6">
        <w:t>Terms of positions are coterminous.</w:t>
      </w:r>
    </w:p>
    <w:p w14:paraId="31C5E994" w14:textId="77777777" w:rsidR="00830922" w:rsidRDefault="00416C22">
      <w:pPr>
        <w:pStyle w:val="Heading4"/>
      </w:pPr>
      <w:r>
        <w:rPr>
          <w:color w:val="862633"/>
        </w:rPr>
        <w:lastRenderedPageBreak/>
        <w:t>Meetings</w:t>
      </w:r>
    </w:p>
    <w:p w14:paraId="31C5E995" w14:textId="16A54660" w:rsidR="00830922" w:rsidRPr="00EB7532" w:rsidRDefault="00EB7532" w:rsidP="00EB7532">
      <w:pPr>
        <w:pStyle w:val="ListParagraph"/>
        <w:numPr>
          <w:ilvl w:val="0"/>
          <w:numId w:val="15"/>
        </w:numPr>
      </w:pPr>
      <w:r w:rsidRPr="00EB7532">
        <w:t>College Council will generally meet once a month during the academic terms. If necessary, co- chairs can schedule additional meetings to address urgent college business. Regularly scheduled meeting times for the upcoming semester are determined prior to the end of the current semester by poll of the full College Council.  Meetings shall be held in accordance with RSA 91-A with in-person participation exceeding 50% of voting members.</w:t>
      </w:r>
    </w:p>
    <w:p w14:paraId="41434748" w14:textId="77777777" w:rsidR="00EB7532" w:rsidRPr="00EB7532" w:rsidRDefault="00EB7532" w:rsidP="00EB7532">
      <w:pPr>
        <w:pStyle w:val="ListParagraph"/>
        <w:numPr>
          <w:ilvl w:val="0"/>
          <w:numId w:val="15"/>
        </w:numPr>
      </w:pPr>
      <w:r w:rsidRPr="00EB7532">
        <w:t>Voting quorum shall be represented by a minimum of 75% (not rounded) of voting membership. Any action brought forward without a voting quorum shall be automatically tabled for the next calendar meeting without consideration.</w:t>
      </w:r>
    </w:p>
    <w:p w14:paraId="385E6BD9" w14:textId="09705AAE" w:rsidR="00EB7532" w:rsidRPr="00EB7532" w:rsidRDefault="00EB7532" w:rsidP="00EB7532">
      <w:pPr>
        <w:pStyle w:val="ListParagraph"/>
        <w:numPr>
          <w:ilvl w:val="0"/>
          <w:numId w:val="15"/>
        </w:numPr>
      </w:pPr>
      <w:r w:rsidRPr="00EB7532">
        <w:rPr>
          <w:rFonts w:cstheme="minorBidi"/>
        </w:rPr>
        <w:t>The agenda shall adhere to the following structure.</w:t>
      </w:r>
    </w:p>
    <w:p w14:paraId="195C4385" w14:textId="77777777" w:rsidR="00EB7532" w:rsidRPr="00EB7532" w:rsidRDefault="00EB7532" w:rsidP="00EB7532">
      <w:pPr>
        <w:pStyle w:val="ListParagraph"/>
        <w:widowControl/>
        <w:numPr>
          <w:ilvl w:val="1"/>
          <w:numId w:val="13"/>
        </w:numPr>
        <w:autoSpaceDE/>
        <w:autoSpaceDN/>
        <w:spacing w:after="160" w:line="259" w:lineRule="auto"/>
        <w:contextualSpacing/>
        <w:rPr>
          <w:rFonts w:eastAsiaTheme="minorEastAsia" w:cstheme="minorBidi"/>
        </w:rPr>
      </w:pPr>
      <w:r w:rsidRPr="00EB7532">
        <w:rPr>
          <w:rFonts w:cstheme="minorBidi"/>
        </w:rPr>
        <w:t>Roll Call</w:t>
      </w:r>
    </w:p>
    <w:p w14:paraId="0396F713" w14:textId="77777777" w:rsidR="00EB7532" w:rsidRPr="00EB7532" w:rsidRDefault="00EB7532" w:rsidP="00EB7532">
      <w:pPr>
        <w:pStyle w:val="ListParagraph"/>
        <w:widowControl/>
        <w:numPr>
          <w:ilvl w:val="1"/>
          <w:numId w:val="13"/>
        </w:numPr>
        <w:autoSpaceDE/>
        <w:autoSpaceDN/>
        <w:spacing w:after="160" w:line="259" w:lineRule="auto"/>
        <w:contextualSpacing/>
        <w:rPr>
          <w:rFonts w:eastAsiaTheme="minorEastAsia" w:cstheme="minorBidi"/>
        </w:rPr>
      </w:pPr>
      <w:r w:rsidRPr="00EB7532">
        <w:rPr>
          <w:rFonts w:cstheme="minorBidi"/>
        </w:rPr>
        <w:t>Approval of Minutes</w:t>
      </w:r>
    </w:p>
    <w:p w14:paraId="51913864" w14:textId="77777777" w:rsidR="00EB7532" w:rsidRPr="00EB7532" w:rsidRDefault="00EB7532" w:rsidP="00EB7532">
      <w:pPr>
        <w:pStyle w:val="ListParagraph"/>
        <w:widowControl/>
        <w:numPr>
          <w:ilvl w:val="1"/>
          <w:numId w:val="13"/>
        </w:numPr>
        <w:autoSpaceDE/>
        <w:autoSpaceDN/>
        <w:spacing w:after="160" w:line="259" w:lineRule="auto"/>
        <w:contextualSpacing/>
        <w:rPr>
          <w:rFonts w:eastAsiaTheme="minorEastAsia" w:cstheme="minorBidi"/>
        </w:rPr>
      </w:pPr>
      <w:r w:rsidRPr="00EB7532">
        <w:rPr>
          <w:rFonts w:cstheme="minorBidi"/>
        </w:rPr>
        <w:t>New Business</w:t>
      </w:r>
    </w:p>
    <w:p w14:paraId="4B2D3FC6" w14:textId="77777777" w:rsidR="00EB7532" w:rsidRPr="00EB7532" w:rsidRDefault="00EB7532" w:rsidP="00EB7532">
      <w:pPr>
        <w:pStyle w:val="ListParagraph"/>
        <w:widowControl/>
        <w:numPr>
          <w:ilvl w:val="1"/>
          <w:numId w:val="13"/>
        </w:numPr>
        <w:autoSpaceDE/>
        <w:autoSpaceDN/>
        <w:spacing w:after="160" w:line="259" w:lineRule="auto"/>
        <w:contextualSpacing/>
        <w:rPr>
          <w:rFonts w:eastAsiaTheme="minorEastAsia" w:cstheme="minorBidi"/>
        </w:rPr>
      </w:pPr>
      <w:r w:rsidRPr="00EB7532">
        <w:rPr>
          <w:rFonts w:cstheme="minorBidi"/>
        </w:rPr>
        <w:t>Standing Subcommittee Reports</w:t>
      </w:r>
    </w:p>
    <w:p w14:paraId="21F47AE7" w14:textId="77777777" w:rsidR="00EB7532" w:rsidRPr="00EB7532" w:rsidRDefault="00EB7532" w:rsidP="00EB7532">
      <w:pPr>
        <w:pStyle w:val="ListParagraph"/>
        <w:widowControl/>
        <w:numPr>
          <w:ilvl w:val="1"/>
          <w:numId w:val="13"/>
        </w:numPr>
        <w:autoSpaceDE/>
        <w:autoSpaceDN/>
        <w:spacing w:after="160" w:line="259" w:lineRule="auto"/>
        <w:contextualSpacing/>
        <w:rPr>
          <w:rFonts w:eastAsiaTheme="minorEastAsia" w:cstheme="minorBidi"/>
        </w:rPr>
      </w:pPr>
      <w:r w:rsidRPr="00EB7532">
        <w:rPr>
          <w:rFonts w:cstheme="minorBidi"/>
        </w:rPr>
        <w:t xml:space="preserve">General Announcement and Open Comments </w:t>
      </w:r>
    </w:p>
    <w:p w14:paraId="36AD70BC" w14:textId="77777777" w:rsidR="00EB7532" w:rsidRPr="00EB7532" w:rsidRDefault="00EB7532" w:rsidP="00EB7532">
      <w:pPr>
        <w:pStyle w:val="ListParagraph"/>
        <w:widowControl/>
        <w:numPr>
          <w:ilvl w:val="1"/>
          <w:numId w:val="13"/>
        </w:numPr>
        <w:autoSpaceDE/>
        <w:autoSpaceDN/>
        <w:spacing w:after="160" w:line="259" w:lineRule="auto"/>
        <w:contextualSpacing/>
        <w:rPr>
          <w:rFonts w:eastAsiaTheme="minorEastAsia" w:cstheme="minorBidi"/>
        </w:rPr>
      </w:pPr>
      <w:r w:rsidRPr="00EB7532">
        <w:rPr>
          <w:rFonts w:cstheme="minorBidi"/>
        </w:rPr>
        <w:t>Adjournment</w:t>
      </w:r>
    </w:p>
    <w:p w14:paraId="329F5A17" w14:textId="637C67F8" w:rsidR="00EB7532" w:rsidRPr="00EB7532" w:rsidRDefault="00EB7532" w:rsidP="00EB7532">
      <w:pPr>
        <w:pStyle w:val="ListParagraph"/>
        <w:widowControl/>
        <w:numPr>
          <w:ilvl w:val="2"/>
          <w:numId w:val="13"/>
        </w:numPr>
        <w:autoSpaceDE/>
        <w:autoSpaceDN/>
        <w:spacing w:after="160" w:line="259" w:lineRule="auto"/>
        <w:contextualSpacing/>
        <w:rPr>
          <w:rFonts w:eastAsiaTheme="minorEastAsia" w:cstheme="minorBidi"/>
        </w:rPr>
      </w:pPr>
      <w:r w:rsidRPr="00EB7532">
        <w:rPr>
          <w:rFonts w:cstheme="minorBidi"/>
        </w:rPr>
        <w:t>Consent agenda can be used as determined by the College Council co-chairs</w:t>
      </w:r>
    </w:p>
    <w:p w14:paraId="45F9E5D7" w14:textId="77777777" w:rsidR="00EB7532" w:rsidRPr="00EB7532" w:rsidRDefault="00EB7532" w:rsidP="00EB7532">
      <w:pPr>
        <w:pStyle w:val="ListParagraph"/>
        <w:numPr>
          <w:ilvl w:val="0"/>
          <w:numId w:val="16"/>
        </w:numPr>
      </w:pPr>
      <w:r w:rsidRPr="00EB7532">
        <w:rPr>
          <w:rFonts w:cstheme="minorBidi"/>
        </w:rPr>
        <w:t xml:space="preserve">The agenda is set by the College Council co-chairs in consultation with the subcommittee co-chairs, the President and/or College Senior Leadership. Agenda items and all related materials shall be complete and submitted to the Co-Chairs seven (7) calendar days prior to the scheduled meeting. </w:t>
      </w:r>
    </w:p>
    <w:p w14:paraId="31C5E99B" w14:textId="75FBBB4D" w:rsidR="00830922" w:rsidRPr="00EB7532" w:rsidRDefault="00EB7532" w:rsidP="00EB7532">
      <w:pPr>
        <w:pStyle w:val="ListParagraph"/>
        <w:numPr>
          <w:ilvl w:val="0"/>
          <w:numId w:val="16"/>
        </w:numPr>
      </w:pPr>
      <w:r w:rsidRPr="00EB7532">
        <w:t xml:space="preserve">Guests are asked to abide by the following guidelines when interacting with College Council: </w:t>
      </w:r>
    </w:p>
    <w:p w14:paraId="05C752E3" w14:textId="77777777" w:rsidR="00EB7532" w:rsidRPr="00EB7532" w:rsidRDefault="00EB7532" w:rsidP="00EB7532">
      <w:pPr>
        <w:pStyle w:val="ListParagraph"/>
        <w:widowControl/>
        <w:numPr>
          <w:ilvl w:val="1"/>
          <w:numId w:val="13"/>
        </w:numPr>
        <w:autoSpaceDE/>
        <w:autoSpaceDN/>
        <w:spacing w:after="160" w:line="259" w:lineRule="auto"/>
        <w:contextualSpacing/>
        <w:rPr>
          <w:rFonts w:cstheme="minorBidi"/>
        </w:rPr>
      </w:pPr>
      <w:r w:rsidRPr="00EB7532">
        <w:rPr>
          <w:rFonts w:cstheme="minorBidi"/>
        </w:rPr>
        <w:t>Guests are welcome at all meetings of College Council and associated subcommittees.</w:t>
      </w:r>
    </w:p>
    <w:p w14:paraId="31C5E99F" w14:textId="33172A64" w:rsidR="00830922" w:rsidRPr="00EB7532" w:rsidRDefault="00EB7532" w:rsidP="00EB7532">
      <w:pPr>
        <w:pStyle w:val="ListParagraph"/>
        <w:widowControl/>
        <w:numPr>
          <w:ilvl w:val="1"/>
          <w:numId w:val="13"/>
        </w:numPr>
        <w:autoSpaceDE/>
        <w:autoSpaceDN/>
        <w:spacing w:after="160" w:line="259" w:lineRule="auto"/>
        <w:contextualSpacing/>
        <w:rPr>
          <w:color w:val="000000" w:themeColor="text1"/>
        </w:rPr>
      </w:pPr>
      <w:r w:rsidRPr="00EB7532">
        <w:rPr>
          <w:rFonts w:cstheme="minorBidi"/>
        </w:rPr>
        <w:t>Those with proposals will be asked to join College Council discussions when appropriate</w:t>
      </w:r>
      <w:r w:rsidRPr="00EB7532">
        <w:rPr>
          <w:color w:val="000000" w:themeColor="text1"/>
        </w:rPr>
        <w:t xml:space="preserve"> </w:t>
      </w:r>
      <w:r w:rsidR="00416C22" w:rsidRPr="00EB7532">
        <w:rPr>
          <w:color w:val="000000" w:themeColor="text1"/>
        </w:rPr>
        <w:t>How are motions made and when</w:t>
      </w:r>
    </w:p>
    <w:p w14:paraId="516ABBBD" w14:textId="5236DDA8" w:rsidR="00EB7532" w:rsidRPr="00EB7532" w:rsidRDefault="00EB7532" w:rsidP="00EB7532">
      <w:pPr>
        <w:pStyle w:val="ListParagraph"/>
        <w:widowControl/>
        <w:numPr>
          <w:ilvl w:val="2"/>
          <w:numId w:val="13"/>
        </w:numPr>
        <w:autoSpaceDE/>
        <w:autoSpaceDN/>
        <w:spacing w:after="160" w:line="259" w:lineRule="auto"/>
        <w:contextualSpacing/>
        <w:rPr>
          <w:rFonts w:cstheme="minorBidi"/>
        </w:rPr>
      </w:pPr>
      <w:r w:rsidRPr="00EB7532">
        <w:rPr>
          <w:rFonts w:cstheme="minorBidi"/>
        </w:rPr>
        <w:t>Guests are asked to limit the overview of their proposal to approximately 5 minutes or as conceded by the co-chair.</w:t>
      </w:r>
    </w:p>
    <w:p w14:paraId="7CBAD018" w14:textId="373A60C7" w:rsidR="00EB7532" w:rsidRDefault="00EB7532" w:rsidP="00EB7532">
      <w:pPr>
        <w:pStyle w:val="ListParagraph"/>
        <w:numPr>
          <w:ilvl w:val="0"/>
          <w:numId w:val="13"/>
        </w:numPr>
        <w:spacing w:line="283" w:lineRule="exact"/>
      </w:pPr>
      <w:r>
        <w:t xml:space="preserve">All voting members shall cast a verbal vote on an action item according to three (3) options: approve, oppose, and abstain when called upon by the co-chair. The vote shall be recorded by a co-chair and reported in the minutes. In the case of tie, the vote shall be frozen and tabled for the next meeting, and only voting members who were not present for the initial vote will cast their verbal vote. </w:t>
      </w:r>
    </w:p>
    <w:p w14:paraId="25CE16A4" w14:textId="300884EB" w:rsidR="00EB7532" w:rsidRDefault="00EB7532" w:rsidP="00EB7532">
      <w:pPr>
        <w:pStyle w:val="ListParagraph"/>
        <w:numPr>
          <w:ilvl w:val="1"/>
          <w:numId w:val="13"/>
        </w:numPr>
        <w:spacing w:line="283" w:lineRule="exact"/>
      </w:pPr>
      <w:r>
        <w:t xml:space="preserve">A simple majority of votes cast shall represent College Council endorsement. Failed action items can be removed from the process or remanded back to the subcommittee with additional counsel. Failed action items will be accompanied by a statement of justification provided by an assigned </w:t>
      </w:r>
      <w:proofErr w:type="gramStart"/>
      <w:r>
        <w:t>dissenting  the</w:t>
      </w:r>
      <w:proofErr w:type="gramEnd"/>
      <w:r>
        <w:t xml:space="preserve"> College Council member, if requested by the proposer.   </w:t>
      </w:r>
    </w:p>
    <w:p w14:paraId="31C5E9A0" w14:textId="6E475709" w:rsidR="00830922" w:rsidRPr="00EB7532" w:rsidRDefault="00EB7532" w:rsidP="00EB7532">
      <w:pPr>
        <w:pStyle w:val="ListParagraph"/>
        <w:numPr>
          <w:ilvl w:val="1"/>
          <w:numId w:val="13"/>
        </w:numPr>
        <w:spacing w:line="283" w:lineRule="exact"/>
      </w:pPr>
      <w:r>
        <w:t>Recommended action items shall be forwarded to the President for final review and approval according to NHTI and CCSNH policy. Irreconcilable conflicts shall be mediated by the President.</w:t>
      </w:r>
    </w:p>
    <w:p w14:paraId="6C038DFB" w14:textId="77777777" w:rsidR="0013014D" w:rsidRDefault="00EB7532" w:rsidP="0013014D">
      <w:pPr>
        <w:pStyle w:val="ListParagraph"/>
        <w:numPr>
          <w:ilvl w:val="1"/>
          <w:numId w:val="13"/>
        </w:numPr>
        <w:spacing w:before="99" w:line="313" w:lineRule="exact"/>
      </w:pPr>
      <w:r w:rsidRPr="00EB7532">
        <w:t>A motion for adjournment shall be called at the end of the agenda or time allotted for the meeting by a co-chair</w:t>
      </w:r>
    </w:p>
    <w:p w14:paraId="31C5E9A7" w14:textId="5F6AC97F" w:rsidR="00830922" w:rsidRPr="0013014D" w:rsidRDefault="00416C22" w:rsidP="0013014D">
      <w:pPr>
        <w:pStyle w:val="Heading4"/>
        <w:rPr>
          <w:color w:val="862633"/>
        </w:rPr>
      </w:pPr>
      <w:r w:rsidRPr="0013014D">
        <w:rPr>
          <w:color w:val="862633"/>
        </w:rPr>
        <w:lastRenderedPageBreak/>
        <w:t>Notice Requirements</w:t>
      </w:r>
    </w:p>
    <w:p w14:paraId="37D9CE4B" w14:textId="77777777" w:rsidR="00EB7532" w:rsidRDefault="00EB7532" w:rsidP="00EB7532">
      <w:pPr>
        <w:pStyle w:val="ListParagraph"/>
        <w:numPr>
          <w:ilvl w:val="0"/>
          <w:numId w:val="17"/>
        </w:numPr>
        <w:tabs>
          <w:tab w:val="left" w:pos="520"/>
        </w:tabs>
      </w:pPr>
      <w:r w:rsidRPr="00EB7532">
        <w:t>Agenda items shall be announced and posted according to RSA 91-A requirements 24 hours prior to the scheduled meeting. Agenda items will be emailed to the NHTI campus, posted on the website and designated bulletin board.</w:t>
      </w:r>
    </w:p>
    <w:p w14:paraId="31C5E9B6" w14:textId="77777777" w:rsidR="00830922" w:rsidRDefault="00830922">
      <w:pPr>
        <w:pStyle w:val="BodyText"/>
        <w:spacing w:before="13"/>
        <w:rPr>
          <w:sz w:val="18"/>
        </w:rPr>
      </w:pPr>
    </w:p>
    <w:p w14:paraId="31C5E9B7" w14:textId="77777777" w:rsidR="00830922" w:rsidRDefault="00416C22">
      <w:pPr>
        <w:pStyle w:val="Heading4"/>
      </w:pPr>
      <w:r>
        <w:rPr>
          <w:color w:val="862633"/>
        </w:rPr>
        <w:t>Records</w:t>
      </w:r>
    </w:p>
    <w:p w14:paraId="31C5E9BA" w14:textId="0727AF36" w:rsidR="00830922" w:rsidRPr="0013014D" w:rsidRDefault="0013014D" w:rsidP="0013014D">
      <w:pPr>
        <w:pStyle w:val="BodyText"/>
        <w:spacing w:before="13"/>
        <w:ind w:left="159"/>
        <w:rPr>
          <w:sz w:val="18"/>
        </w:rPr>
      </w:pPr>
      <w:r w:rsidRPr="0013014D">
        <w:t xml:space="preserve">All College Council materials and recording shall be made available to the public. Materials are available on the Shared Governance webpage on NHTI’s website, on the College’s internal </w:t>
      </w:r>
      <w:proofErr w:type="gramStart"/>
      <w:r w:rsidRPr="0013014D">
        <w:t>N</w:t>
      </w:r>
      <w:r>
        <w:t>:</w:t>
      </w:r>
      <w:r w:rsidRPr="0013014D">
        <w:t>drive</w:t>
      </w:r>
      <w:proofErr w:type="gramEnd"/>
      <w:r w:rsidRPr="0013014D">
        <w:t>, and can be requested through the College’s Public Information Officer.</w:t>
      </w:r>
    </w:p>
    <w:p w14:paraId="3FE4D481" w14:textId="77777777" w:rsidR="0013014D" w:rsidRDefault="0013014D" w:rsidP="0013014D">
      <w:pPr>
        <w:pStyle w:val="BodyText"/>
        <w:spacing w:before="13"/>
        <w:ind w:left="519"/>
        <w:rPr>
          <w:sz w:val="18"/>
        </w:rPr>
      </w:pPr>
    </w:p>
    <w:p w14:paraId="31C5E9BB" w14:textId="77777777" w:rsidR="00830922" w:rsidRDefault="00416C22">
      <w:pPr>
        <w:pStyle w:val="Heading4"/>
      </w:pPr>
      <w:r>
        <w:rPr>
          <w:color w:val="862633"/>
        </w:rPr>
        <w:t>Amendments</w:t>
      </w:r>
    </w:p>
    <w:p w14:paraId="2AAEA1F7" w14:textId="278CF222" w:rsidR="0013014D" w:rsidRDefault="0013014D" w:rsidP="00950E82">
      <w:pPr>
        <w:pStyle w:val="BodyText"/>
        <w:spacing w:before="12" w:line="206" w:lineRule="auto"/>
        <w:ind w:left="159"/>
      </w:pPr>
      <w:r w:rsidRPr="0013014D">
        <w:t>The College Council bylaws shall be reviewed annually. Proposed changes to the College Council bylaws shall be added to the announced agenda and voted in accordance with the adopted voting procedures.</w:t>
      </w:r>
    </w:p>
    <w:p w14:paraId="6531BC1F" w14:textId="77777777" w:rsidR="0013014D" w:rsidRDefault="0013014D">
      <w:pPr>
        <w:pStyle w:val="BodyText"/>
        <w:spacing w:before="12" w:line="206" w:lineRule="auto"/>
        <w:ind w:left="159" w:right="1814"/>
      </w:pPr>
    </w:p>
    <w:p w14:paraId="31C5E9BC" w14:textId="5727BDF1" w:rsidR="00830922" w:rsidRDefault="00416C22" w:rsidP="00950E82">
      <w:pPr>
        <w:pStyle w:val="BodyText"/>
        <w:spacing w:before="12" w:line="206" w:lineRule="auto"/>
        <w:ind w:left="159"/>
      </w:pPr>
      <w:r>
        <w:t xml:space="preserve">Members of College Council and College Council Sub-committees may amend </w:t>
      </w:r>
      <w:proofErr w:type="gramStart"/>
      <w:r>
        <w:t>their</w:t>
      </w:r>
      <w:proofErr w:type="gramEnd"/>
      <w:r>
        <w:t xml:space="preserve"> by- laws</w:t>
      </w:r>
      <w:r>
        <w:rPr>
          <w:position w:val="8"/>
          <w:sz w:val="13"/>
        </w:rPr>
        <w:t xml:space="preserve">1 </w:t>
      </w:r>
      <w:r>
        <w:t>by a majority vote of their own members by following this procedure:</w:t>
      </w:r>
    </w:p>
    <w:p w14:paraId="31C5E9BD" w14:textId="77777777" w:rsidR="00830922" w:rsidRDefault="00416C22">
      <w:pPr>
        <w:pStyle w:val="ListParagraph"/>
        <w:numPr>
          <w:ilvl w:val="1"/>
          <w:numId w:val="2"/>
        </w:numPr>
        <w:tabs>
          <w:tab w:val="left" w:pos="878"/>
          <w:tab w:val="left" w:pos="880"/>
        </w:tabs>
        <w:spacing w:line="278" w:lineRule="exact"/>
        <w:ind w:hanging="489"/>
        <w:jc w:val="left"/>
      </w:pPr>
      <w:r>
        <w:t>Hold a public meeting to adopt new by-laws or amendments to existing</w:t>
      </w:r>
      <w:r>
        <w:rPr>
          <w:spacing w:val="-19"/>
        </w:rPr>
        <w:t xml:space="preserve"> </w:t>
      </w:r>
      <w:r>
        <w:t>by-laws.</w:t>
      </w:r>
    </w:p>
    <w:p w14:paraId="31C5E9BE" w14:textId="77777777" w:rsidR="00830922" w:rsidRDefault="00416C22" w:rsidP="00950E82">
      <w:pPr>
        <w:pStyle w:val="ListParagraph"/>
        <w:numPr>
          <w:ilvl w:val="1"/>
          <w:numId w:val="2"/>
        </w:numPr>
        <w:tabs>
          <w:tab w:val="left" w:pos="878"/>
          <w:tab w:val="left" w:pos="880"/>
        </w:tabs>
        <w:spacing w:before="7" w:line="220" w:lineRule="auto"/>
        <w:ind w:hanging="562"/>
        <w:jc w:val="left"/>
      </w:pPr>
      <w:r>
        <w:t>Announce the time and place of the meeting shall be made at least five (5)</w:t>
      </w:r>
      <w:r>
        <w:rPr>
          <w:spacing w:val="-39"/>
        </w:rPr>
        <w:t xml:space="preserve"> </w:t>
      </w:r>
      <w:r>
        <w:t>business days prior to the meeting, the announcement and proposed by-laws sent to all members, and will be posted in at least, two (2) public places (e.g., NHTI web site and the bulletin board outside Capital Commons in Little</w:t>
      </w:r>
      <w:r>
        <w:rPr>
          <w:spacing w:val="-14"/>
        </w:rPr>
        <w:t xml:space="preserve"> </w:t>
      </w:r>
      <w:r>
        <w:t>Hall).</w:t>
      </w:r>
    </w:p>
    <w:p w14:paraId="31C5E9BF" w14:textId="77777777" w:rsidR="00830922" w:rsidRDefault="00416C22">
      <w:pPr>
        <w:pStyle w:val="ListParagraph"/>
        <w:numPr>
          <w:ilvl w:val="1"/>
          <w:numId w:val="2"/>
        </w:numPr>
        <w:tabs>
          <w:tab w:val="left" w:pos="878"/>
          <w:tab w:val="left" w:pos="880"/>
        </w:tabs>
        <w:spacing w:before="5" w:line="220" w:lineRule="auto"/>
        <w:ind w:right="1490" w:hanging="636"/>
        <w:jc w:val="left"/>
      </w:pPr>
      <w:r>
        <w:t>Provide an overview of the proposal at the public meeting, as well as an</w:t>
      </w:r>
      <w:r>
        <w:rPr>
          <w:spacing w:val="-39"/>
        </w:rPr>
        <w:t xml:space="preserve"> </w:t>
      </w:r>
      <w:r>
        <w:t>opportunity for the members to ask</w:t>
      </w:r>
      <w:r>
        <w:rPr>
          <w:spacing w:val="-6"/>
        </w:rPr>
        <w:t xml:space="preserve"> </w:t>
      </w:r>
      <w:r>
        <w:t>questions.</w:t>
      </w:r>
    </w:p>
    <w:p w14:paraId="31C5E9C0" w14:textId="77777777" w:rsidR="00830922" w:rsidRDefault="00416C22" w:rsidP="00950E82">
      <w:pPr>
        <w:pStyle w:val="ListParagraph"/>
        <w:numPr>
          <w:ilvl w:val="2"/>
          <w:numId w:val="2"/>
        </w:numPr>
        <w:tabs>
          <w:tab w:val="left" w:pos="1600"/>
        </w:tabs>
        <w:spacing w:line="220" w:lineRule="auto"/>
        <w:ind w:right="720"/>
      </w:pPr>
      <w:r>
        <w:t>Once that is complete, any members of the public will be able to ask questions, make comments, or seek</w:t>
      </w:r>
      <w:r>
        <w:rPr>
          <w:spacing w:val="-8"/>
        </w:rPr>
        <w:t xml:space="preserve"> </w:t>
      </w:r>
      <w:r>
        <w:t>clarification.</w:t>
      </w:r>
    </w:p>
    <w:p w14:paraId="31C5E9C1" w14:textId="77777777" w:rsidR="00830922" w:rsidRDefault="00416C22" w:rsidP="00950E82">
      <w:pPr>
        <w:pStyle w:val="ListParagraph"/>
        <w:numPr>
          <w:ilvl w:val="2"/>
          <w:numId w:val="2"/>
        </w:numPr>
        <w:tabs>
          <w:tab w:val="left" w:pos="1600"/>
        </w:tabs>
        <w:spacing w:line="220" w:lineRule="auto"/>
        <w:ind w:right="720"/>
      </w:pPr>
      <w:r>
        <w:t>Once that is complete, the public comment period will be closed, and the members will make any amendments/additions/deletions to the</w:t>
      </w:r>
      <w:r>
        <w:rPr>
          <w:spacing w:val="-33"/>
        </w:rPr>
        <w:t xml:space="preserve"> </w:t>
      </w:r>
      <w:r>
        <w:t>proposal.</w:t>
      </w:r>
    </w:p>
    <w:p w14:paraId="31C5E9C2" w14:textId="77777777" w:rsidR="00830922" w:rsidRDefault="00416C22" w:rsidP="00950E82">
      <w:pPr>
        <w:pStyle w:val="ListParagraph"/>
        <w:numPr>
          <w:ilvl w:val="2"/>
          <w:numId w:val="2"/>
        </w:numPr>
        <w:tabs>
          <w:tab w:val="left" w:pos="1600"/>
        </w:tabs>
        <w:spacing w:line="223" w:lineRule="auto"/>
        <w:ind w:right="720"/>
      </w:pPr>
      <w:r>
        <w:t>Amendments/additions/deletions can be made by consensus, but</w:t>
      </w:r>
      <w:r>
        <w:rPr>
          <w:spacing w:val="-31"/>
        </w:rPr>
        <w:t xml:space="preserve"> </w:t>
      </w:r>
      <w:r>
        <w:t>any member can request a vote on any</w:t>
      </w:r>
      <w:r>
        <w:rPr>
          <w:spacing w:val="-9"/>
        </w:rPr>
        <w:t xml:space="preserve"> </w:t>
      </w:r>
      <w:r>
        <w:t>changes.</w:t>
      </w:r>
    </w:p>
    <w:p w14:paraId="31C5E9C3" w14:textId="77777777" w:rsidR="00830922" w:rsidRDefault="00416C22" w:rsidP="00950E82">
      <w:pPr>
        <w:pStyle w:val="ListParagraph"/>
        <w:numPr>
          <w:ilvl w:val="1"/>
          <w:numId w:val="2"/>
        </w:numPr>
        <w:tabs>
          <w:tab w:val="left" w:pos="878"/>
          <w:tab w:val="left" w:pos="880"/>
        </w:tabs>
        <w:spacing w:line="220" w:lineRule="auto"/>
        <w:ind w:hanging="632"/>
        <w:jc w:val="left"/>
      </w:pPr>
      <w:r>
        <w:t>If members determine that the amendment(s) constitute a substantial change, in which the spirit and intent of the original language is altered, the meeting will be re- announced in accordance with bullet-point</w:t>
      </w:r>
      <w:r>
        <w:rPr>
          <w:spacing w:val="-7"/>
        </w:rPr>
        <w:t xml:space="preserve"> </w:t>
      </w:r>
      <w:r>
        <w:t>II.</w:t>
      </w:r>
    </w:p>
    <w:p w14:paraId="31C5E9C4" w14:textId="4A7D349A" w:rsidR="00830922" w:rsidRDefault="00416C22" w:rsidP="00950E82">
      <w:pPr>
        <w:pStyle w:val="ListParagraph"/>
        <w:numPr>
          <w:ilvl w:val="1"/>
          <w:numId w:val="2"/>
        </w:numPr>
        <w:tabs>
          <w:tab w:val="left" w:pos="878"/>
          <w:tab w:val="left" w:pos="880"/>
        </w:tabs>
        <w:spacing w:line="220" w:lineRule="auto"/>
        <w:ind w:hanging="558"/>
        <w:jc w:val="left"/>
      </w:pPr>
      <w:r>
        <w:t>At the re-announced meeting, the procedure in bullet points III, and IV, if applicable, will be</w:t>
      </w:r>
      <w:r>
        <w:rPr>
          <w:spacing w:val="-4"/>
        </w:rPr>
        <w:t xml:space="preserve"> </w:t>
      </w:r>
      <w:r>
        <w:t>followed.</w:t>
      </w:r>
    </w:p>
    <w:p w14:paraId="31C5E9CA" w14:textId="64EFB537" w:rsidR="00830922" w:rsidRDefault="00416C22" w:rsidP="00950E82">
      <w:pPr>
        <w:pStyle w:val="ListParagraph"/>
        <w:numPr>
          <w:ilvl w:val="1"/>
          <w:numId w:val="2"/>
        </w:numPr>
        <w:tabs>
          <w:tab w:val="left" w:pos="878"/>
          <w:tab w:val="left" w:pos="880"/>
        </w:tabs>
        <w:spacing w:before="78" w:line="220" w:lineRule="auto"/>
        <w:ind w:hanging="632"/>
        <w:jc w:val="left"/>
      </w:pPr>
      <w:r>
        <w:t>The members may vote to approve or deny the proposal/amended proposal by a majority</w:t>
      </w:r>
      <w:r>
        <w:rPr>
          <w:spacing w:val="-2"/>
        </w:rPr>
        <w:t xml:space="preserve"> </w:t>
      </w:r>
      <w:r>
        <w:t>vote.</w:t>
      </w:r>
    </w:p>
    <w:p w14:paraId="31C5E9CB" w14:textId="77777777" w:rsidR="00830922" w:rsidRDefault="00416C22" w:rsidP="00950E82">
      <w:pPr>
        <w:pStyle w:val="ListParagraph"/>
        <w:numPr>
          <w:ilvl w:val="1"/>
          <w:numId w:val="2"/>
        </w:numPr>
        <w:tabs>
          <w:tab w:val="left" w:pos="878"/>
          <w:tab w:val="left" w:pos="880"/>
        </w:tabs>
        <w:spacing w:before="3" w:line="220" w:lineRule="auto"/>
        <w:ind w:hanging="706"/>
        <w:jc w:val="left"/>
      </w:pPr>
      <w:r>
        <w:t>Once approved, the by-laws shall be posted on the web site and filed with the NHTI President,</w:t>
      </w:r>
      <w:r>
        <w:rPr>
          <w:spacing w:val="-4"/>
        </w:rPr>
        <w:t xml:space="preserve"> </w:t>
      </w:r>
      <w:r>
        <w:t>Vice</w:t>
      </w:r>
      <w:r>
        <w:rPr>
          <w:spacing w:val="-4"/>
        </w:rPr>
        <w:t xml:space="preserve"> </w:t>
      </w:r>
      <w:r>
        <w:t>President</w:t>
      </w:r>
      <w:r>
        <w:rPr>
          <w:spacing w:val="-4"/>
        </w:rPr>
        <w:t xml:space="preserve"> </w:t>
      </w:r>
      <w:r>
        <w:t>of</w:t>
      </w:r>
      <w:r>
        <w:rPr>
          <w:spacing w:val="-4"/>
        </w:rPr>
        <w:t xml:space="preserve"> </w:t>
      </w:r>
      <w:r>
        <w:t>Academic</w:t>
      </w:r>
      <w:r>
        <w:rPr>
          <w:spacing w:val="-4"/>
        </w:rPr>
        <w:t xml:space="preserve"> </w:t>
      </w:r>
      <w:r>
        <w:t>Affairs,</w:t>
      </w:r>
      <w:r>
        <w:rPr>
          <w:spacing w:val="-4"/>
        </w:rPr>
        <w:t xml:space="preserve"> </w:t>
      </w:r>
      <w:r>
        <w:t>Vice</w:t>
      </w:r>
      <w:r>
        <w:rPr>
          <w:spacing w:val="-4"/>
        </w:rPr>
        <w:t xml:space="preserve"> </w:t>
      </w:r>
      <w:r>
        <w:t>President</w:t>
      </w:r>
      <w:r>
        <w:rPr>
          <w:spacing w:val="-4"/>
        </w:rPr>
        <w:t xml:space="preserve"> </w:t>
      </w:r>
      <w:r>
        <w:t>of</w:t>
      </w:r>
      <w:r>
        <w:rPr>
          <w:spacing w:val="-4"/>
        </w:rPr>
        <w:t xml:space="preserve"> </w:t>
      </w:r>
      <w:r>
        <w:t>Student</w:t>
      </w:r>
      <w:r>
        <w:rPr>
          <w:spacing w:val="-4"/>
        </w:rPr>
        <w:t xml:space="preserve"> </w:t>
      </w:r>
      <w:r>
        <w:t>Affairs,</w:t>
      </w:r>
      <w:r>
        <w:rPr>
          <w:spacing w:val="-4"/>
        </w:rPr>
        <w:t xml:space="preserve"> </w:t>
      </w:r>
      <w:r>
        <w:t>Staff Council, Faculty Council, Student Senate, and with College Council within two (2) business days after</w:t>
      </w:r>
      <w:r>
        <w:rPr>
          <w:spacing w:val="-4"/>
        </w:rPr>
        <w:t xml:space="preserve"> </w:t>
      </w:r>
      <w:r>
        <w:t>adoption.</w:t>
      </w:r>
    </w:p>
    <w:p w14:paraId="31C5E9CC" w14:textId="117873DB" w:rsidR="00830922" w:rsidRDefault="00416C22" w:rsidP="00950E82">
      <w:pPr>
        <w:pStyle w:val="ListParagraph"/>
        <w:numPr>
          <w:ilvl w:val="1"/>
          <w:numId w:val="2"/>
        </w:numPr>
        <w:tabs>
          <w:tab w:val="left" w:pos="878"/>
          <w:tab w:val="left" w:pos="880"/>
        </w:tabs>
        <w:spacing w:line="220" w:lineRule="auto"/>
        <w:ind w:hanging="779"/>
        <w:jc w:val="left"/>
      </w:pPr>
      <w:r>
        <w:t xml:space="preserve">By-laws will be reviewed annually by members of the College </w:t>
      </w:r>
      <w:r w:rsidR="00950E82">
        <w:t>C</w:t>
      </w:r>
      <w:r>
        <w:t>ouncil and the College Council</w:t>
      </w:r>
      <w:r>
        <w:rPr>
          <w:spacing w:val="-3"/>
        </w:rPr>
        <w:t xml:space="preserve"> </w:t>
      </w:r>
      <w:r>
        <w:t>Sub-committees</w:t>
      </w:r>
    </w:p>
    <w:p w14:paraId="31C5E9CD" w14:textId="77777777" w:rsidR="00830922" w:rsidRDefault="00830922">
      <w:pPr>
        <w:pStyle w:val="BodyText"/>
        <w:rPr>
          <w:sz w:val="28"/>
        </w:rPr>
      </w:pPr>
    </w:p>
    <w:p w14:paraId="31C5E9CE" w14:textId="77777777" w:rsidR="00830922" w:rsidRDefault="00830922">
      <w:pPr>
        <w:pStyle w:val="BodyText"/>
        <w:rPr>
          <w:sz w:val="36"/>
        </w:rPr>
      </w:pPr>
      <w:bookmarkStart w:id="1" w:name="_GoBack"/>
      <w:bookmarkEnd w:id="1"/>
    </w:p>
    <w:p w14:paraId="31C5E9CF" w14:textId="77777777" w:rsidR="00830922" w:rsidRDefault="00416C22">
      <w:pPr>
        <w:ind w:left="159"/>
        <w:rPr>
          <w:rFonts w:ascii="Lato" w:hAnsi="Lato"/>
          <w:sz w:val="20"/>
        </w:rPr>
      </w:pPr>
      <w:r>
        <w:rPr>
          <w:rFonts w:ascii="Lato" w:hAnsi="Lato"/>
          <w:i/>
          <w:position w:val="7"/>
          <w:sz w:val="13"/>
        </w:rPr>
        <w:t>1</w:t>
      </w:r>
      <w:r>
        <w:rPr>
          <w:rFonts w:ascii="Lato" w:hAnsi="Lato"/>
          <w:sz w:val="20"/>
        </w:rPr>
        <w:t>By-laws are also known as ‘Rules of Procedure’</w:t>
      </w:r>
    </w:p>
    <w:p w14:paraId="31C5E9D0" w14:textId="77777777" w:rsidR="00830922" w:rsidRDefault="00830922">
      <w:pPr>
        <w:rPr>
          <w:rFonts w:ascii="Lato" w:hAnsi="Lato"/>
          <w:sz w:val="20"/>
        </w:rPr>
        <w:sectPr w:rsidR="00830922" w:rsidSect="0013014D">
          <w:headerReference w:type="default" r:id="rId10"/>
          <w:footerReference w:type="default" r:id="rId11"/>
          <w:pgSz w:w="12240" w:h="15840" w:code="1"/>
          <w:pgMar w:top="1440" w:right="1080" w:bottom="1890" w:left="1080" w:header="720" w:footer="720" w:gutter="0"/>
          <w:cols w:space="720"/>
        </w:sectPr>
      </w:pPr>
    </w:p>
    <w:p w14:paraId="31C5E9D9" w14:textId="5B07E93A" w:rsidR="00830922" w:rsidRDefault="00416C22">
      <w:pPr>
        <w:pStyle w:val="Heading2"/>
      </w:pPr>
      <w:bookmarkStart w:id="2" w:name="Institutional_Definitions.pdf"/>
      <w:bookmarkEnd w:id="2"/>
      <w:r>
        <w:rPr>
          <w:color w:val="862633"/>
        </w:rPr>
        <w:lastRenderedPageBreak/>
        <w:t>Institutional Definitions</w:t>
      </w:r>
    </w:p>
    <w:p w14:paraId="31C5E9DA" w14:textId="77777777" w:rsidR="00830922" w:rsidRDefault="00416C22">
      <w:pPr>
        <w:pStyle w:val="Heading4"/>
        <w:spacing w:before="375" w:line="313" w:lineRule="exact"/>
      </w:pPr>
      <w:r>
        <w:rPr>
          <w:color w:val="862633"/>
        </w:rPr>
        <w:t>Ad Hoc Committee</w:t>
      </w:r>
    </w:p>
    <w:p w14:paraId="31C5E9DB" w14:textId="20E502C0" w:rsidR="00830922" w:rsidRDefault="00416C22">
      <w:pPr>
        <w:pStyle w:val="BodyText"/>
        <w:spacing w:before="17" w:line="204" w:lineRule="auto"/>
        <w:ind w:left="159" w:right="1417"/>
      </w:pPr>
      <w:r>
        <w:t>Committee that is brought together to complete specific assignments or propose a solution to a specific issue. No charters are associated with ad hoc committees and by nature they are short lived with an assigned membership and end-date. An ad hoc committee might also be called a steering committee or task</w:t>
      </w:r>
      <w:r>
        <w:rPr>
          <w:spacing w:val="-10"/>
        </w:rPr>
        <w:t xml:space="preserve"> </w:t>
      </w:r>
      <w:r>
        <w:t>force.</w:t>
      </w:r>
    </w:p>
    <w:p w14:paraId="31C5E9DC" w14:textId="77777777" w:rsidR="00830922" w:rsidRDefault="00830922">
      <w:pPr>
        <w:pStyle w:val="BodyText"/>
        <w:spacing w:before="10"/>
        <w:rPr>
          <w:sz w:val="19"/>
        </w:rPr>
      </w:pPr>
    </w:p>
    <w:p w14:paraId="31C5E9DD" w14:textId="77777777" w:rsidR="00830922" w:rsidRDefault="00416C22">
      <w:pPr>
        <w:pStyle w:val="Heading4"/>
        <w:spacing w:before="1"/>
      </w:pPr>
      <w:r>
        <w:rPr>
          <w:color w:val="862633"/>
        </w:rPr>
        <w:t>Advisory Board</w:t>
      </w:r>
    </w:p>
    <w:p w14:paraId="31C5E9DE" w14:textId="77777777" w:rsidR="00830922" w:rsidRDefault="00416C22">
      <w:pPr>
        <w:pStyle w:val="BodyText"/>
        <w:spacing w:before="14" w:line="204" w:lineRule="auto"/>
        <w:ind w:left="159" w:right="1443"/>
      </w:pPr>
      <w:r>
        <w:t>Group of professionals charged with supporting a program or effort. The main intent of the advisory board is to provide guidance to the program or effort on impacts of changes, listen to reports of progress, and to advise in changes that may impact goals. Membership of advisory boards is typically made up of individuals who do not work for the entity to which they are</w:t>
      </w:r>
      <w:r>
        <w:rPr>
          <w:spacing w:val="-4"/>
        </w:rPr>
        <w:t xml:space="preserve"> </w:t>
      </w:r>
      <w:r>
        <w:t>advising.</w:t>
      </w:r>
    </w:p>
    <w:p w14:paraId="31C5E9DF" w14:textId="77777777" w:rsidR="00830922" w:rsidRDefault="00830922">
      <w:pPr>
        <w:pStyle w:val="BodyText"/>
        <w:spacing w:before="13"/>
        <w:rPr>
          <w:sz w:val="19"/>
        </w:rPr>
      </w:pPr>
    </w:p>
    <w:p w14:paraId="31C5E9E0" w14:textId="77777777" w:rsidR="00830922" w:rsidRDefault="00416C22">
      <w:pPr>
        <w:pStyle w:val="Heading4"/>
      </w:pPr>
      <w:r>
        <w:rPr>
          <w:color w:val="862633"/>
        </w:rPr>
        <w:t>By-laws</w:t>
      </w:r>
    </w:p>
    <w:p w14:paraId="31C5E9E1" w14:textId="77777777" w:rsidR="00830922" w:rsidRDefault="00416C22">
      <w:pPr>
        <w:pStyle w:val="BodyText"/>
        <w:spacing w:before="15" w:line="204" w:lineRule="auto"/>
        <w:ind w:left="159" w:right="1517"/>
      </w:pPr>
      <w:r>
        <w:t>A series of regulations and accepted practices that govern the function of a standing committee or council. Including charter, membership, succession planning and limitations of shared governance application for the standing committee or council. By-laws are adopted and amended by the group that uses them.</w:t>
      </w:r>
    </w:p>
    <w:p w14:paraId="31C5E9E2" w14:textId="77777777" w:rsidR="00830922" w:rsidRDefault="00830922">
      <w:pPr>
        <w:pStyle w:val="BodyText"/>
        <w:spacing w:before="10"/>
        <w:rPr>
          <w:sz w:val="19"/>
        </w:rPr>
      </w:pPr>
    </w:p>
    <w:p w14:paraId="31C5E9E3" w14:textId="77777777" w:rsidR="00830922" w:rsidRDefault="00416C22">
      <w:pPr>
        <w:pStyle w:val="Heading4"/>
        <w:spacing w:line="313" w:lineRule="exact"/>
      </w:pPr>
      <w:r>
        <w:rPr>
          <w:color w:val="862633"/>
        </w:rPr>
        <w:t>Charge/Charter</w:t>
      </w:r>
    </w:p>
    <w:p w14:paraId="31C5E9E4" w14:textId="77777777" w:rsidR="00830922" w:rsidRDefault="00416C22">
      <w:pPr>
        <w:pStyle w:val="BodyText"/>
        <w:spacing w:before="17" w:line="204" w:lineRule="auto"/>
        <w:ind w:left="159" w:right="1654"/>
      </w:pPr>
      <w:r>
        <w:t>Declaration of work that is delegated from the President of the institution which outlines the scope of application for the committee, sub-committee, team, or council. Standing committees or teams receive their authority through the charge delegated by the President.</w:t>
      </w:r>
    </w:p>
    <w:p w14:paraId="31C5E9E5" w14:textId="77777777" w:rsidR="00830922" w:rsidRDefault="00830922">
      <w:pPr>
        <w:pStyle w:val="BodyText"/>
        <w:spacing w:before="6"/>
        <w:rPr>
          <w:sz w:val="19"/>
        </w:rPr>
      </w:pPr>
    </w:p>
    <w:p w14:paraId="31C5E9E6" w14:textId="77777777" w:rsidR="00830922" w:rsidRDefault="00416C22">
      <w:pPr>
        <w:pStyle w:val="Heading4"/>
        <w:spacing w:line="313" w:lineRule="exact"/>
      </w:pPr>
      <w:r>
        <w:rPr>
          <w:color w:val="862633"/>
        </w:rPr>
        <w:t>Committee</w:t>
      </w:r>
    </w:p>
    <w:p w14:paraId="31C5E9E7" w14:textId="77777777" w:rsidR="00830922" w:rsidRDefault="00416C22">
      <w:pPr>
        <w:pStyle w:val="BodyText"/>
        <w:spacing w:before="17" w:line="204" w:lineRule="auto"/>
        <w:ind w:left="159" w:right="1517"/>
      </w:pPr>
      <w:r>
        <w:t>A collection of individuals charged with supporting a charter in a specifically designated group in a mutually agreed upon meeting format that is supported through by-laws and defined membership. A committee might also be known as a standing committee, task force, or team.</w:t>
      </w:r>
    </w:p>
    <w:p w14:paraId="31C5E9E8" w14:textId="77777777" w:rsidR="00830922" w:rsidRDefault="00830922">
      <w:pPr>
        <w:pStyle w:val="BodyText"/>
        <w:spacing w:before="10"/>
        <w:rPr>
          <w:sz w:val="19"/>
        </w:rPr>
      </w:pPr>
    </w:p>
    <w:p w14:paraId="31C5E9E9" w14:textId="77777777" w:rsidR="00830922" w:rsidRDefault="00416C22">
      <w:pPr>
        <w:pStyle w:val="Heading4"/>
        <w:spacing w:before="1"/>
      </w:pPr>
      <w:r>
        <w:rPr>
          <w:color w:val="862633"/>
        </w:rPr>
        <w:t>Council</w:t>
      </w:r>
    </w:p>
    <w:p w14:paraId="31C5E9EA" w14:textId="77777777" w:rsidR="00830922" w:rsidRDefault="00416C22">
      <w:pPr>
        <w:pStyle w:val="BodyText"/>
        <w:spacing w:before="11" w:line="206" w:lineRule="auto"/>
        <w:ind w:left="159" w:right="1530"/>
      </w:pPr>
      <w:r>
        <w:t>A body of people elected or appointed for the purpose of deliberating proposals, providing consultation, advice, and making recommendations that impact institutional direction.</w:t>
      </w:r>
    </w:p>
    <w:p w14:paraId="31C5E9EB" w14:textId="77777777" w:rsidR="00830922" w:rsidRDefault="00830922">
      <w:pPr>
        <w:pStyle w:val="BodyText"/>
        <w:spacing w:before="6"/>
        <w:rPr>
          <w:sz w:val="19"/>
        </w:rPr>
      </w:pPr>
    </w:p>
    <w:p w14:paraId="31C5E9EC" w14:textId="77777777" w:rsidR="00830922" w:rsidRDefault="00416C22">
      <w:pPr>
        <w:pStyle w:val="Heading4"/>
        <w:spacing w:before="1"/>
      </w:pPr>
      <w:r>
        <w:rPr>
          <w:color w:val="862633"/>
        </w:rPr>
        <w:t>Department Chair</w:t>
      </w:r>
    </w:p>
    <w:p w14:paraId="31C5E9ED" w14:textId="77777777" w:rsidR="00830922" w:rsidRDefault="00416C22">
      <w:pPr>
        <w:pStyle w:val="BodyText"/>
        <w:spacing w:line="304" w:lineRule="exact"/>
        <w:ind w:left="159"/>
      </w:pPr>
      <w:r>
        <w:t>The person in charge of an academic department.</w:t>
      </w:r>
    </w:p>
    <w:p w14:paraId="31C5E9EE" w14:textId="77777777" w:rsidR="00830922" w:rsidRDefault="00830922">
      <w:pPr>
        <w:pStyle w:val="BodyText"/>
        <w:spacing w:before="12"/>
        <w:rPr>
          <w:sz w:val="18"/>
        </w:rPr>
      </w:pPr>
    </w:p>
    <w:p w14:paraId="31C5E9EF" w14:textId="77777777" w:rsidR="00830922" w:rsidRDefault="00416C22">
      <w:pPr>
        <w:pStyle w:val="Heading4"/>
        <w:spacing w:line="313" w:lineRule="exact"/>
      </w:pPr>
      <w:r>
        <w:rPr>
          <w:color w:val="862633"/>
        </w:rPr>
        <w:t>Department Head</w:t>
      </w:r>
    </w:p>
    <w:p w14:paraId="31C5EAA6" w14:textId="23BE3083" w:rsidR="00830922" w:rsidRDefault="00416C22" w:rsidP="008102A6">
      <w:pPr>
        <w:pStyle w:val="BodyText"/>
        <w:spacing w:line="307" w:lineRule="exact"/>
        <w:ind w:left="159"/>
        <w:rPr>
          <w:rFonts w:ascii="Times New Roman"/>
          <w:sz w:val="24"/>
        </w:rPr>
      </w:pPr>
      <w:r>
        <w:t>The person in charge of a non-academic department</w:t>
      </w:r>
    </w:p>
    <w:sectPr w:rsidR="00830922" w:rsidSect="008102A6">
      <w:pgSz w:w="12240" w:h="15840" w:code="1"/>
      <w:pgMar w:top="1440" w:right="1080" w:bottom="180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CBD0" w14:textId="77777777" w:rsidR="008102A6" w:rsidRDefault="008102A6" w:rsidP="008102A6">
      <w:r>
        <w:separator/>
      </w:r>
    </w:p>
  </w:endnote>
  <w:endnote w:type="continuationSeparator" w:id="0">
    <w:p w14:paraId="10F5A6D0" w14:textId="77777777" w:rsidR="008102A6" w:rsidRDefault="008102A6" w:rsidP="008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F741" w14:textId="7E0C515C" w:rsidR="008102A6" w:rsidRDefault="008102A6">
    <w:pPr>
      <w:pStyle w:val="Footer"/>
    </w:pPr>
    <w:r>
      <w:rPr>
        <w:noProof/>
      </w:rPr>
      <w:drawing>
        <wp:anchor distT="0" distB="0" distL="114300" distR="114300" simplePos="0" relativeHeight="251661312" behindDoc="0" locked="0" layoutInCell="1" allowOverlap="1" wp14:anchorId="399A3C05" wp14:editId="2D8F9F45">
          <wp:simplePos x="0" y="0"/>
          <wp:positionH relativeFrom="column">
            <wp:posOffset>-1366520</wp:posOffset>
          </wp:positionH>
          <wp:positionV relativeFrom="paragraph">
            <wp:posOffset>-346710</wp:posOffset>
          </wp:positionV>
          <wp:extent cx="8639636" cy="1005840"/>
          <wp:effectExtent l="0" t="0" r="9525" b="3810"/>
          <wp:wrapNone/>
          <wp:docPr id="9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636" cy="1005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BB9C" w14:textId="77777777" w:rsidR="008102A6" w:rsidRDefault="008102A6" w:rsidP="008102A6">
      <w:r>
        <w:separator/>
      </w:r>
    </w:p>
  </w:footnote>
  <w:footnote w:type="continuationSeparator" w:id="0">
    <w:p w14:paraId="44F9B51D" w14:textId="77777777" w:rsidR="008102A6" w:rsidRDefault="008102A6" w:rsidP="0081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BB73" w14:textId="78175FFB" w:rsidR="008102A6" w:rsidRDefault="008102A6">
    <w:pPr>
      <w:pStyle w:val="Header"/>
    </w:pPr>
    <w:r>
      <w:rPr>
        <w:noProof/>
      </w:rPr>
      <w:drawing>
        <wp:anchor distT="0" distB="0" distL="0" distR="0" simplePos="0" relativeHeight="251659264" behindDoc="0" locked="0" layoutInCell="1" allowOverlap="1" wp14:anchorId="33CA2329" wp14:editId="084CEFDC">
          <wp:simplePos x="0" y="0"/>
          <wp:positionH relativeFrom="page">
            <wp:posOffset>3707765</wp:posOffset>
          </wp:positionH>
          <wp:positionV relativeFrom="paragraph">
            <wp:posOffset>-480060</wp:posOffset>
          </wp:positionV>
          <wp:extent cx="4067369" cy="1299845"/>
          <wp:effectExtent l="0" t="0" r="0" b="0"/>
          <wp:wrapNone/>
          <wp:docPr id="9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4067369" cy="1299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E56"/>
    <w:multiLevelType w:val="hybridMultilevel"/>
    <w:tmpl w:val="B6D8FB74"/>
    <w:lvl w:ilvl="0" w:tplc="04090001">
      <w:start w:val="1"/>
      <w:numFmt w:val="bullet"/>
      <w:lvlText w:val=""/>
      <w:lvlJc w:val="left"/>
      <w:pPr>
        <w:ind w:left="519" w:hanging="360"/>
      </w:pPr>
      <w:rPr>
        <w:rFonts w:ascii="Symbol" w:hAnsi="Symbol" w:hint="default"/>
        <w:spacing w:val="-1"/>
        <w:w w:val="100"/>
        <w:sz w:val="22"/>
        <w:szCs w:val="22"/>
      </w:rPr>
    </w:lvl>
    <w:lvl w:ilvl="1" w:tplc="CDF61602">
      <w:numFmt w:val="bullet"/>
      <w:lvlText w:val="•"/>
      <w:lvlJc w:val="left"/>
      <w:pPr>
        <w:ind w:left="1562" w:hanging="360"/>
      </w:pPr>
      <w:rPr>
        <w:rFonts w:hint="default"/>
      </w:rPr>
    </w:lvl>
    <w:lvl w:ilvl="2" w:tplc="8CB6B41E">
      <w:numFmt w:val="bullet"/>
      <w:lvlText w:val="•"/>
      <w:lvlJc w:val="left"/>
      <w:pPr>
        <w:ind w:left="2604" w:hanging="360"/>
      </w:pPr>
      <w:rPr>
        <w:rFonts w:hint="default"/>
      </w:rPr>
    </w:lvl>
    <w:lvl w:ilvl="3" w:tplc="6078549A">
      <w:numFmt w:val="bullet"/>
      <w:lvlText w:val="•"/>
      <w:lvlJc w:val="left"/>
      <w:pPr>
        <w:ind w:left="3646" w:hanging="360"/>
      </w:pPr>
      <w:rPr>
        <w:rFonts w:hint="default"/>
      </w:rPr>
    </w:lvl>
    <w:lvl w:ilvl="4" w:tplc="20B65BD8">
      <w:numFmt w:val="bullet"/>
      <w:lvlText w:val="•"/>
      <w:lvlJc w:val="left"/>
      <w:pPr>
        <w:ind w:left="4688" w:hanging="360"/>
      </w:pPr>
      <w:rPr>
        <w:rFonts w:hint="default"/>
      </w:rPr>
    </w:lvl>
    <w:lvl w:ilvl="5" w:tplc="CDC47A4C">
      <w:numFmt w:val="bullet"/>
      <w:lvlText w:val="•"/>
      <w:lvlJc w:val="left"/>
      <w:pPr>
        <w:ind w:left="5730" w:hanging="360"/>
      </w:pPr>
      <w:rPr>
        <w:rFonts w:hint="default"/>
      </w:rPr>
    </w:lvl>
    <w:lvl w:ilvl="6" w:tplc="3530D0F0">
      <w:numFmt w:val="bullet"/>
      <w:lvlText w:val="•"/>
      <w:lvlJc w:val="left"/>
      <w:pPr>
        <w:ind w:left="6772" w:hanging="360"/>
      </w:pPr>
      <w:rPr>
        <w:rFonts w:hint="default"/>
      </w:rPr>
    </w:lvl>
    <w:lvl w:ilvl="7" w:tplc="2452DAB8">
      <w:numFmt w:val="bullet"/>
      <w:lvlText w:val="•"/>
      <w:lvlJc w:val="left"/>
      <w:pPr>
        <w:ind w:left="7814" w:hanging="360"/>
      </w:pPr>
      <w:rPr>
        <w:rFonts w:hint="default"/>
      </w:rPr>
    </w:lvl>
    <w:lvl w:ilvl="8" w:tplc="453A23C4">
      <w:numFmt w:val="bullet"/>
      <w:lvlText w:val="•"/>
      <w:lvlJc w:val="left"/>
      <w:pPr>
        <w:ind w:left="8856" w:hanging="360"/>
      </w:pPr>
      <w:rPr>
        <w:rFonts w:hint="default"/>
      </w:rPr>
    </w:lvl>
  </w:abstractNum>
  <w:abstractNum w:abstractNumId="1" w15:restartNumberingAfterBreak="0">
    <w:nsid w:val="081B1B36"/>
    <w:multiLevelType w:val="hybridMultilevel"/>
    <w:tmpl w:val="49E666B0"/>
    <w:lvl w:ilvl="0" w:tplc="FA8A2C3C">
      <w:start w:val="1"/>
      <w:numFmt w:val="decimal"/>
      <w:lvlText w:val="%1."/>
      <w:lvlJc w:val="left"/>
      <w:pPr>
        <w:ind w:left="519" w:hanging="360"/>
      </w:pPr>
      <w:rPr>
        <w:rFonts w:ascii="Lora" w:eastAsia="Lora" w:hAnsi="Lora" w:cs="Lora" w:hint="default"/>
        <w:spacing w:val="-1"/>
        <w:w w:val="100"/>
        <w:sz w:val="22"/>
        <w:szCs w:val="22"/>
      </w:rPr>
    </w:lvl>
    <w:lvl w:ilvl="1" w:tplc="4BC4EB8A">
      <w:numFmt w:val="bullet"/>
      <w:lvlText w:val="•"/>
      <w:lvlJc w:val="left"/>
      <w:pPr>
        <w:ind w:left="1562" w:hanging="360"/>
      </w:pPr>
      <w:rPr>
        <w:rFonts w:hint="default"/>
      </w:rPr>
    </w:lvl>
    <w:lvl w:ilvl="2" w:tplc="C6C88994">
      <w:numFmt w:val="bullet"/>
      <w:lvlText w:val="•"/>
      <w:lvlJc w:val="left"/>
      <w:pPr>
        <w:ind w:left="2604" w:hanging="360"/>
      </w:pPr>
      <w:rPr>
        <w:rFonts w:hint="default"/>
      </w:rPr>
    </w:lvl>
    <w:lvl w:ilvl="3" w:tplc="6A88792A">
      <w:numFmt w:val="bullet"/>
      <w:lvlText w:val="•"/>
      <w:lvlJc w:val="left"/>
      <w:pPr>
        <w:ind w:left="3646" w:hanging="360"/>
      </w:pPr>
      <w:rPr>
        <w:rFonts w:hint="default"/>
      </w:rPr>
    </w:lvl>
    <w:lvl w:ilvl="4" w:tplc="A4083672">
      <w:numFmt w:val="bullet"/>
      <w:lvlText w:val="•"/>
      <w:lvlJc w:val="left"/>
      <w:pPr>
        <w:ind w:left="4688" w:hanging="360"/>
      </w:pPr>
      <w:rPr>
        <w:rFonts w:hint="default"/>
      </w:rPr>
    </w:lvl>
    <w:lvl w:ilvl="5" w:tplc="3850A3EA">
      <w:numFmt w:val="bullet"/>
      <w:lvlText w:val="•"/>
      <w:lvlJc w:val="left"/>
      <w:pPr>
        <w:ind w:left="5730" w:hanging="360"/>
      </w:pPr>
      <w:rPr>
        <w:rFonts w:hint="default"/>
      </w:rPr>
    </w:lvl>
    <w:lvl w:ilvl="6" w:tplc="E13E981E">
      <w:numFmt w:val="bullet"/>
      <w:lvlText w:val="•"/>
      <w:lvlJc w:val="left"/>
      <w:pPr>
        <w:ind w:left="6772" w:hanging="360"/>
      </w:pPr>
      <w:rPr>
        <w:rFonts w:hint="default"/>
      </w:rPr>
    </w:lvl>
    <w:lvl w:ilvl="7" w:tplc="2A30D26A">
      <w:numFmt w:val="bullet"/>
      <w:lvlText w:val="•"/>
      <w:lvlJc w:val="left"/>
      <w:pPr>
        <w:ind w:left="7814" w:hanging="360"/>
      </w:pPr>
      <w:rPr>
        <w:rFonts w:hint="default"/>
      </w:rPr>
    </w:lvl>
    <w:lvl w:ilvl="8" w:tplc="E4DE93CC">
      <w:numFmt w:val="bullet"/>
      <w:lvlText w:val="•"/>
      <w:lvlJc w:val="left"/>
      <w:pPr>
        <w:ind w:left="8856" w:hanging="360"/>
      </w:pPr>
      <w:rPr>
        <w:rFonts w:hint="default"/>
      </w:rPr>
    </w:lvl>
  </w:abstractNum>
  <w:abstractNum w:abstractNumId="2" w15:restartNumberingAfterBreak="0">
    <w:nsid w:val="109A1582"/>
    <w:multiLevelType w:val="hybridMultilevel"/>
    <w:tmpl w:val="7EBC7BDA"/>
    <w:lvl w:ilvl="0" w:tplc="BC5801DA">
      <w:numFmt w:val="bullet"/>
      <w:lvlText w:val="•"/>
      <w:lvlJc w:val="left"/>
      <w:pPr>
        <w:ind w:left="781" w:hanging="540"/>
      </w:pPr>
      <w:rPr>
        <w:rFonts w:ascii="Arial" w:eastAsia="Arial" w:hAnsi="Arial" w:cs="Arial" w:hint="default"/>
        <w:color w:val="852533"/>
        <w:w w:val="100"/>
        <w:sz w:val="40"/>
        <w:szCs w:val="40"/>
      </w:rPr>
    </w:lvl>
    <w:lvl w:ilvl="1" w:tplc="7A405136">
      <w:numFmt w:val="bullet"/>
      <w:lvlText w:val="•"/>
      <w:lvlJc w:val="left"/>
      <w:pPr>
        <w:ind w:left="1501" w:hanging="540"/>
      </w:pPr>
      <w:rPr>
        <w:rFonts w:ascii="Arial" w:eastAsia="Arial" w:hAnsi="Arial" w:cs="Arial" w:hint="default"/>
        <w:color w:val="852533"/>
        <w:w w:val="100"/>
        <w:sz w:val="40"/>
        <w:szCs w:val="40"/>
      </w:rPr>
    </w:lvl>
    <w:lvl w:ilvl="2" w:tplc="0D6E9106">
      <w:numFmt w:val="bullet"/>
      <w:lvlText w:val="•"/>
      <w:lvlJc w:val="left"/>
      <w:pPr>
        <w:ind w:left="3335" w:hanging="540"/>
      </w:pPr>
      <w:rPr>
        <w:rFonts w:hint="default"/>
      </w:rPr>
    </w:lvl>
    <w:lvl w:ilvl="3" w:tplc="213C3C42">
      <w:numFmt w:val="bullet"/>
      <w:lvlText w:val="•"/>
      <w:lvlJc w:val="left"/>
      <w:pPr>
        <w:ind w:left="5170" w:hanging="540"/>
      </w:pPr>
      <w:rPr>
        <w:rFonts w:hint="default"/>
      </w:rPr>
    </w:lvl>
    <w:lvl w:ilvl="4" w:tplc="0116F4CE">
      <w:numFmt w:val="bullet"/>
      <w:lvlText w:val="•"/>
      <w:lvlJc w:val="left"/>
      <w:pPr>
        <w:ind w:left="7005" w:hanging="540"/>
      </w:pPr>
      <w:rPr>
        <w:rFonts w:hint="default"/>
      </w:rPr>
    </w:lvl>
    <w:lvl w:ilvl="5" w:tplc="212A9960">
      <w:numFmt w:val="bullet"/>
      <w:lvlText w:val="•"/>
      <w:lvlJc w:val="left"/>
      <w:pPr>
        <w:ind w:left="8840" w:hanging="540"/>
      </w:pPr>
      <w:rPr>
        <w:rFonts w:hint="default"/>
      </w:rPr>
    </w:lvl>
    <w:lvl w:ilvl="6" w:tplc="9178226E">
      <w:numFmt w:val="bullet"/>
      <w:lvlText w:val="•"/>
      <w:lvlJc w:val="left"/>
      <w:pPr>
        <w:ind w:left="10675" w:hanging="540"/>
      </w:pPr>
      <w:rPr>
        <w:rFonts w:hint="default"/>
      </w:rPr>
    </w:lvl>
    <w:lvl w:ilvl="7" w:tplc="18A01DFE">
      <w:numFmt w:val="bullet"/>
      <w:lvlText w:val="•"/>
      <w:lvlJc w:val="left"/>
      <w:pPr>
        <w:ind w:left="12510" w:hanging="540"/>
      </w:pPr>
      <w:rPr>
        <w:rFonts w:hint="default"/>
      </w:rPr>
    </w:lvl>
    <w:lvl w:ilvl="8" w:tplc="EC5C1498">
      <w:numFmt w:val="bullet"/>
      <w:lvlText w:val="•"/>
      <w:lvlJc w:val="left"/>
      <w:pPr>
        <w:ind w:left="14345" w:hanging="540"/>
      </w:pPr>
      <w:rPr>
        <w:rFonts w:hint="default"/>
      </w:rPr>
    </w:lvl>
  </w:abstractNum>
  <w:abstractNum w:abstractNumId="3" w15:restartNumberingAfterBreak="0">
    <w:nsid w:val="115770D5"/>
    <w:multiLevelType w:val="hybridMultilevel"/>
    <w:tmpl w:val="FFFFFFFF"/>
    <w:lvl w:ilvl="0" w:tplc="F6D4DCB8">
      <w:start w:val="1"/>
      <w:numFmt w:val="decimal"/>
      <w:lvlText w:val="%1."/>
      <w:lvlJc w:val="left"/>
      <w:pPr>
        <w:ind w:left="720" w:hanging="360"/>
      </w:pPr>
    </w:lvl>
    <w:lvl w:ilvl="1" w:tplc="0772F29A">
      <w:start w:val="1"/>
      <w:numFmt w:val="lowerLetter"/>
      <w:lvlText w:val="%2."/>
      <w:lvlJc w:val="left"/>
      <w:pPr>
        <w:ind w:left="1440" w:hanging="360"/>
      </w:pPr>
    </w:lvl>
    <w:lvl w:ilvl="2" w:tplc="7E840F94">
      <w:start w:val="1"/>
      <w:numFmt w:val="lowerRoman"/>
      <w:lvlText w:val="%3."/>
      <w:lvlJc w:val="right"/>
      <w:pPr>
        <w:ind w:left="2160" w:hanging="180"/>
      </w:pPr>
    </w:lvl>
    <w:lvl w:ilvl="3" w:tplc="F1E0B8DA">
      <w:start w:val="1"/>
      <w:numFmt w:val="decimal"/>
      <w:lvlText w:val="%4."/>
      <w:lvlJc w:val="left"/>
      <w:pPr>
        <w:ind w:left="2880" w:hanging="360"/>
      </w:pPr>
    </w:lvl>
    <w:lvl w:ilvl="4" w:tplc="3CCA5FD4">
      <w:start w:val="1"/>
      <w:numFmt w:val="lowerLetter"/>
      <w:lvlText w:val="%5."/>
      <w:lvlJc w:val="left"/>
      <w:pPr>
        <w:ind w:left="3600" w:hanging="360"/>
      </w:pPr>
    </w:lvl>
    <w:lvl w:ilvl="5" w:tplc="AB3A415E">
      <w:start w:val="1"/>
      <w:numFmt w:val="lowerRoman"/>
      <w:lvlText w:val="%6."/>
      <w:lvlJc w:val="right"/>
      <w:pPr>
        <w:ind w:left="4320" w:hanging="180"/>
      </w:pPr>
    </w:lvl>
    <w:lvl w:ilvl="6" w:tplc="2D16F594">
      <w:start w:val="1"/>
      <w:numFmt w:val="decimal"/>
      <w:lvlText w:val="%7."/>
      <w:lvlJc w:val="left"/>
      <w:pPr>
        <w:ind w:left="5040" w:hanging="360"/>
      </w:pPr>
    </w:lvl>
    <w:lvl w:ilvl="7" w:tplc="D4147B7E">
      <w:start w:val="1"/>
      <w:numFmt w:val="lowerLetter"/>
      <w:lvlText w:val="%8."/>
      <w:lvlJc w:val="left"/>
      <w:pPr>
        <w:ind w:left="5760" w:hanging="360"/>
      </w:pPr>
    </w:lvl>
    <w:lvl w:ilvl="8" w:tplc="F38A8DB6">
      <w:start w:val="1"/>
      <w:numFmt w:val="lowerRoman"/>
      <w:lvlText w:val="%9."/>
      <w:lvlJc w:val="right"/>
      <w:pPr>
        <w:ind w:left="6480" w:hanging="180"/>
      </w:pPr>
    </w:lvl>
  </w:abstractNum>
  <w:abstractNum w:abstractNumId="4" w15:restartNumberingAfterBreak="0">
    <w:nsid w:val="14A81BBF"/>
    <w:multiLevelType w:val="hybridMultilevel"/>
    <w:tmpl w:val="6E46F1AE"/>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5" w15:restartNumberingAfterBreak="0">
    <w:nsid w:val="1C966E28"/>
    <w:multiLevelType w:val="hybridMultilevel"/>
    <w:tmpl w:val="9D8C8118"/>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6" w15:restartNumberingAfterBreak="0">
    <w:nsid w:val="20A80704"/>
    <w:multiLevelType w:val="hybridMultilevel"/>
    <w:tmpl w:val="C58644DA"/>
    <w:lvl w:ilvl="0" w:tplc="04090001">
      <w:start w:val="1"/>
      <w:numFmt w:val="bullet"/>
      <w:lvlText w:val=""/>
      <w:lvlJc w:val="left"/>
      <w:pPr>
        <w:ind w:left="519" w:hanging="360"/>
      </w:pPr>
      <w:rPr>
        <w:rFonts w:ascii="Symbol" w:hAnsi="Symbol" w:hint="default"/>
        <w:spacing w:val="-1"/>
        <w:w w:val="100"/>
        <w:sz w:val="22"/>
        <w:szCs w:val="22"/>
      </w:rPr>
    </w:lvl>
    <w:lvl w:ilvl="1" w:tplc="AC56CC34">
      <w:numFmt w:val="bullet"/>
      <w:lvlText w:val="•"/>
      <w:lvlJc w:val="left"/>
      <w:pPr>
        <w:ind w:left="1562" w:hanging="360"/>
      </w:pPr>
      <w:rPr>
        <w:rFonts w:hint="default"/>
      </w:rPr>
    </w:lvl>
    <w:lvl w:ilvl="2" w:tplc="9D82F65E">
      <w:numFmt w:val="bullet"/>
      <w:lvlText w:val="•"/>
      <w:lvlJc w:val="left"/>
      <w:pPr>
        <w:ind w:left="2604" w:hanging="360"/>
      </w:pPr>
      <w:rPr>
        <w:rFonts w:hint="default"/>
      </w:rPr>
    </w:lvl>
    <w:lvl w:ilvl="3" w:tplc="0B3C787C">
      <w:numFmt w:val="bullet"/>
      <w:lvlText w:val="•"/>
      <w:lvlJc w:val="left"/>
      <w:pPr>
        <w:ind w:left="3646" w:hanging="360"/>
      </w:pPr>
      <w:rPr>
        <w:rFonts w:hint="default"/>
      </w:rPr>
    </w:lvl>
    <w:lvl w:ilvl="4" w:tplc="A9769DA6">
      <w:numFmt w:val="bullet"/>
      <w:lvlText w:val="•"/>
      <w:lvlJc w:val="left"/>
      <w:pPr>
        <w:ind w:left="4688" w:hanging="360"/>
      </w:pPr>
      <w:rPr>
        <w:rFonts w:hint="default"/>
      </w:rPr>
    </w:lvl>
    <w:lvl w:ilvl="5" w:tplc="6442C874">
      <w:numFmt w:val="bullet"/>
      <w:lvlText w:val="•"/>
      <w:lvlJc w:val="left"/>
      <w:pPr>
        <w:ind w:left="5730" w:hanging="360"/>
      </w:pPr>
      <w:rPr>
        <w:rFonts w:hint="default"/>
      </w:rPr>
    </w:lvl>
    <w:lvl w:ilvl="6" w:tplc="A0C07262">
      <w:numFmt w:val="bullet"/>
      <w:lvlText w:val="•"/>
      <w:lvlJc w:val="left"/>
      <w:pPr>
        <w:ind w:left="6772" w:hanging="360"/>
      </w:pPr>
      <w:rPr>
        <w:rFonts w:hint="default"/>
      </w:rPr>
    </w:lvl>
    <w:lvl w:ilvl="7" w:tplc="A1DE6268">
      <w:numFmt w:val="bullet"/>
      <w:lvlText w:val="•"/>
      <w:lvlJc w:val="left"/>
      <w:pPr>
        <w:ind w:left="7814" w:hanging="360"/>
      </w:pPr>
      <w:rPr>
        <w:rFonts w:hint="default"/>
      </w:rPr>
    </w:lvl>
    <w:lvl w:ilvl="8" w:tplc="C9487F22">
      <w:numFmt w:val="bullet"/>
      <w:lvlText w:val="•"/>
      <w:lvlJc w:val="left"/>
      <w:pPr>
        <w:ind w:left="8856" w:hanging="360"/>
      </w:pPr>
      <w:rPr>
        <w:rFonts w:hint="default"/>
      </w:rPr>
    </w:lvl>
  </w:abstractNum>
  <w:abstractNum w:abstractNumId="7" w15:restartNumberingAfterBreak="0">
    <w:nsid w:val="229D23C6"/>
    <w:multiLevelType w:val="hybridMultilevel"/>
    <w:tmpl w:val="6EB454D8"/>
    <w:lvl w:ilvl="0" w:tplc="E866446C">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2BD7238B"/>
    <w:multiLevelType w:val="hybridMultilevel"/>
    <w:tmpl w:val="675A4EC4"/>
    <w:lvl w:ilvl="0" w:tplc="337ECB00">
      <w:start w:val="1"/>
      <w:numFmt w:val="decimal"/>
      <w:lvlText w:val="%1."/>
      <w:lvlJc w:val="left"/>
      <w:pPr>
        <w:ind w:left="519" w:hanging="360"/>
      </w:pPr>
      <w:rPr>
        <w:rFonts w:ascii="Lora" w:eastAsia="Lora" w:hAnsi="Lora" w:cs="Lora" w:hint="default"/>
        <w:spacing w:val="-1"/>
        <w:w w:val="100"/>
        <w:sz w:val="22"/>
        <w:szCs w:val="22"/>
      </w:rPr>
    </w:lvl>
    <w:lvl w:ilvl="1" w:tplc="757A59D2">
      <w:start w:val="1"/>
      <w:numFmt w:val="upperRoman"/>
      <w:lvlText w:val="%2."/>
      <w:lvlJc w:val="left"/>
      <w:pPr>
        <w:ind w:left="879" w:hanging="488"/>
        <w:jc w:val="right"/>
      </w:pPr>
      <w:rPr>
        <w:rFonts w:ascii="Lora" w:eastAsia="Lora" w:hAnsi="Lora" w:cs="Lora" w:hint="default"/>
        <w:spacing w:val="-1"/>
        <w:w w:val="100"/>
        <w:sz w:val="22"/>
        <w:szCs w:val="22"/>
      </w:rPr>
    </w:lvl>
    <w:lvl w:ilvl="2" w:tplc="51F6CB88">
      <w:start w:val="1"/>
      <w:numFmt w:val="lowerLetter"/>
      <w:lvlText w:val="%3."/>
      <w:lvlJc w:val="left"/>
      <w:pPr>
        <w:ind w:left="1599" w:hanging="360"/>
      </w:pPr>
      <w:rPr>
        <w:rFonts w:ascii="Lora" w:eastAsia="Lora" w:hAnsi="Lora" w:cs="Lora" w:hint="default"/>
        <w:spacing w:val="-1"/>
        <w:w w:val="100"/>
        <w:sz w:val="22"/>
        <w:szCs w:val="22"/>
      </w:rPr>
    </w:lvl>
    <w:lvl w:ilvl="3" w:tplc="BD40DB1E">
      <w:numFmt w:val="bullet"/>
      <w:lvlText w:val="•"/>
      <w:lvlJc w:val="left"/>
      <w:pPr>
        <w:ind w:left="2767" w:hanging="360"/>
      </w:pPr>
      <w:rPr>
        <w:rFonts w:hint="default"/>
      </w:rPr>
    </w:lvl>
    <w:lvl w:ilvl="4" w:tplc="A650FEDE">
      <w:numFmt w:val="bullet"/>
      <w:lvlText w:val="•"/>
      <w:lvlJc w:val="left"/>
      <w:pPr>
        <w:ind w:left="3935" w:hanging="360"/>
      </w:pPr>
      <w:rPr>
        <w:rFonts w:hint="default"/>
      </w:rPr>
    </w:lvl>
    <w:lvl w:ilvl="5" w:tplc="15EE8F86">
      <w:numFmt w:val="bullet"/>
      <w:lvlText w:val="•"/>
      <w:lvlJc w:val="left"/>
      <w:pPr>
        <w:ind w:left="5102" w:hanging="360"/>
      </w:pPr>
      <w:rPr>
        <w:rFonts w:hint="default"/>
      </w:rPr>
    </w:lvl>
    <w:lvl w:ilvl="6" w:tplc="95C2A56C">
      <w:numFmt w:val="bullet"/>
      <w:lvlText w:val="•"/>
      <w:lvlJc w:val="left"/>
      <w:pPr>
        <w:ind w:left="6270" w:hanging="360"/>
      </w:pPr>
      <w:rPr>
        <w:rFonts w:hint="default"/>
      </w:rPr>
    </w:lvl>
    <w:lvl w:ilvl="7" w:tplc="9FDAF786">
      <w:numFmt w:val="bullet"/>
      <w:lvlText w:val="•"/>
      <w:lvlJc w:val="left"/>
      <w:pPr>
        <w:ind w:left="7437" w:hanging="360"/>
      </w:pPr>
      <w:rPr>
        <w:rFonts w:hint="default"/>
      </w:rPr>
    </w:lvl>
    <w:lvl w:ilvl="8" w:tplc="52783DA4">
      <w:numFmt w:val="bullet"/>
      <w:lvlText w:val="•"/>
      <w:lvlJc w:val="left"/>
      <w:pPr>
        <w:ind w:left="8605" w:hanging="360"/>
      </w:pPr>
      <w:rPr>
        <w:rFonts w:hint="default"/>
      </w:rPr>
    </w:lvl>
  </w:abstractNum>
  <w:abstractNum w:abstractNumId="9" w15:restartNumberingAfterBreak="0">
    <w:nsid w:val="30381161"/>
    <w:multiLevelType w:val="hybridMultilevel"/>
    <w:tmpl w:val="FFFFFFFF"/>
    <w:lvl w:ilvl="0" w:tplc="E866446C">
      <w:start w:val="1"/>
      <w:numFmt w:val="bullet"/>
      <w:lvlText w:val=""/>
      <w:lvlJc w:val="left"/>
      <w:pPr>
        <w:ind w:left="720" w:hanging="360"/>
      </w:pPr>
      <w:rPr>
        <w:rFonts w:ascii="Symbol" w:hAnsi="Symbol" w:hint="default"/>
      </w:rPr>
    </w:lvl>
    <w:lvl w:ilvl="1" w:tplc="623290A2">
      <w:start w:val="1"/>
      <w:numFmt w:val="bullet"/>
      <w:lvlText w:val="o"/>
      <w:lvlJc w:val="left"/>
      <w:pPr>
        <w:ind w:left="1440" w:hanging="360"/>
      </w:pPr>
      <w:rPr>
        <w:rFonts w:ascii="Courier New" w:hAnsi="Courier New" w:hint="default"/>
      </w:rPr>
    </w:lvl>
    <w:lvl w:ilvl="2" w:tplc="3F12E5C2">
      <w:start w:val="1"/>
      <w:numFmt w:val="bullet"/>
      <w:lvlText w:val=""/>
      <w:lvlJc w:val="left"/>
      <w:pPr>
        <w:ind w:left="2160" w:hanging="360"/>
      </w:pPr>
      <w:rPr>
        <w:rFonts w:ascii="Wingdings" w:hAnsi="Wingdings" w:hint="default"/>
      </w:rPr>
    </w:lvl>
    <w:lvl w:ilvl="3" w:tplc="D2B27800">
      <w:start w:val="1"/>
      <w:numFmt w:val="bullet"/>
      <w:lvlText w:val=""/>
      <w:lvlJc w:val="left"/>
      <w:pPr>
        <w:ind w:left="2880" w:hanging="360"/>
      </w:pPr>
      <w:rPr>
        <w:rFonts w:ascii="Symbol" w:hAnsi="Symbol" w:hint="default"/>
      </w:rPr>
    </w:lvl>
    <w:lvl w:ilvl="4" w:tplc="1A36EB1E">
      <w:start w:val="1"/>
      <w:numFmt w:val="bullet"/>
      <w:lvlText w:val="o"/>
      <w:lvlJc w:val="left"/>
      <w:pPr>
        <w:ind w:left="3600" w:hanging="360"/>
      </w:pPr>
      <w:rPr>
        <w:rFonts w:ascii="Courier New" w:hAnsi="Courier New" w:hint="default"/>
      </w:rPr>
    </w:lvl>
    <w:lvl w:ilvl="5" w:tplc="8FE820E6">
      <w:start w:val="1"/>
      <w:numFmt w:val="bullet"/>
      <w:lvlText w:val=""/>
      <w:lvlJc w:val="left"/>
      <w:pPr>
        <w:ind w:left="4320" w:hanging="360"/>
      </w:pPr>
      <w:rPr>
        <w:rFonts w:ascii="Wingdings" w:hAnsi="Wingdings" w:hint="default"/>
      </w:rPr>
    </w:lvl>
    <w:lvl w:ilvl="6" w:tplc="77545170">
      <w:start w:val="1"/>
      <w:numFmt w:val="bullet"/>
      <w:lvlText w:val=""/>
      <w:lvlJc w:val="left"/>
      <w:pPr>
        <w:ind w:left="5040" w:hanging="360"/>
      </w:pPr>
      <w:rPr>
        <w:rFonts w:ascii="Symbol" w:hAnsi="Symbol" w:hint="default"/>
      </w:rPr>
    </w:lvl>
    <w:lvl w:ilvl="7" w:tplc="9B36DF2C">
      <w:start w:val="1"/>
      <w:numFmt w:val="bullet"/>
      <w:lvlText w:val="o"/>
      <w:lvlJc w:val="left"/>
      <w:pPr>
        <w:ind w:left="5760" w:hanging="360"/>
      </w:pPr>
      <w:rPr>
        <w:rFonts w:ascii="Courier New" w:hAnsi="Courier New" w:hint="default"/>
      </w:rPr>
    </w:lvl>
    <w:lvl w:ilvl="8" w:tplc="2D40377E">
      <w:start w:val="1"/>
      <w:numFmt w:val="bullet"/>
      <w:lvlText w:val=""/>
      <w:lvlJc w:val="left"/>
      <w:pPr>
        <w:ind w:left="6480" w:hanging="360"/>
      </w:pPr>
      <w:rPr>
        <w:rFonts w:ascii="Wingdings" w:hAnsi="Wingdings" w:hint="default"/>
      </w:rPr>
    </w:lvl>
  </w:abstractNum>
  <w:abstractNum w:abstractNumId="10" w15:restartNumberingAfterBreak="0">
    <w:nsid w:val="31971B74"/>
    <w:multiLevelType w:val="hybridMultilevel"/>
    <w:tmpl w:val="D1541DD0"/>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1" w15:restartNumberingAfterBreak="0">
    <w:nsid w:val="39CB5B78"/>
    <w:multiLevelType w:val="hybridMultilevel"/>
    <w:tmpl w:val="AC189C86"/>
    <w:lvl w:ilvl="0" w:tplc="04090003">
      <w:start w:val="1"/>
      <w:numFmt w:val="bullet"/>
      <w:lvlText w:val="o"/>
      <w:lvlJc w:val="left"/>
      <w:pPr>
        <w:ind w:left="519" w:hanging="360"/>
      </w:pPr>
      <w:rPr>
        <w:rFonts w:ascii="Courier New" w:hAnsi="Courier New" w:cs="Courier New" w:hint="default"/>
        <w:spacing w:val="-1"/>
        <w:w w:val="100"/>
        <w:sz w:val="22"/>
        <w:szCs w:val="22"/>
      </w:rPr>
    </w:lvl>
    <w:lvl w:ilvl="1" w:tplc="CDF61602">
      <w:numFmt w:val="bullet"/>
      <w:lvlText w:val="•"/>
      <w:lvlJc w:val="left"/>
      <w:pPr>
        <w:ind w:left="1562" w:hanging="360"/>
      </w:pPr>
      <w:rPr>
        <w:rFonts w:hint="default"/>
      </w:rPr>
    </w:lvl>
    <w:lvl w:ilvl="2" w:tplc="8CB6B41E">
      <w:numFmt w:val="bullet"/>
      <w:lvlText w:val="•"/>
      <w:lvlJc w:val="left"/>
      <w:pPr>
        <w:ind w:left="2604" w:hanging="360"/>
      </w:pPr>
      <w:rPr>
        <w:rFonts w:hint="default"/>
      </w:rPr>
    </w:lvl>
    <w:lvl w:ilvl="3" w:tplc="6078549A">
      <w:numFmt w:val="bullet"/>
      <w:lvlText w:val="•"/>
      <w:lvlJc w:val="left"/>
      <w:pPr>
        <w:ind w:left="3646" w:hanging="360"/>
      </w:pPr>
      <w:rPr>
        <w:rFonts w:hint="default"/>
      </w:rPr>
    </w:lvl>
    <w:lvl w:ilvl="4" w:tplc="20B65BD8">
      <w:numFmt w:val="bullet"/>
      <w:lvlText w:val="•"/>
      <w:lvlJc w:val="left"/>
      <w:pPr>
        <w:ind w:left="4688" w:hanging="360"/>
      </w:pPr>
      <w:rPr>
        <w:rFonts w:hint="default"/>
      </w:rPr>
    </w:lvl>
    <w:lvl w:ilvl="5" w:tplc="CDC47A4C">
      <w:numFmt w:val="bullet"/>
      <w:lvlText w:val="•"/>
      <w:lvlJc w:val="left"/>
      <w:pPr>
        <w:ind w:left="5730" w:hanging="360"/>
      </w:pPr>
      <w:rPr>
        <w:rFonts w:hint="default"/>
      </w:rPr>
    </w:lvl>
    <w:lvl w:ilvl="6" w:tplc="3530D0F0">
      <w:numFmt w:val="bullet"/>
      <w:lvlText w:val="•"/>
      <w:lvlJc w:val="left"/>
      <w:pPr>
        <w:ind w:left="6772" w:hanging="360"/>
      </w:pPr>
      <w:rPr>
        <w:rFonts w:hint="default"/>
      </w:rPr>
    </w:lvl>
    <w:lvl w:ilvl="7" w:tplc="2452DAB8">
      <w:numFmt w:val="bullet"/>
      <w:lvlText w:val="•"/>
      <w:lvlJc w:val="left"/>
      <w:pPr>
        <w:ind w:left="7814" w:hanging="360"/>
      </w:pPr>
      <w:rPr>
        <w:rFonts w:hint="default"/>
      </w:rPr>
    </w:lvl>
    <w:lvl w:ilvl="8" w:tplc="453A23C4">
      <w:numFmt w:val="bullet"/>
      <w:lvlText w:val="•"/>
      <w:lvlJc w:val="left"/>
      <w:pPr>
        <w:ind w:left="8856" w:hanging="360"/>
      </w:pPr>
      <w:rPr>
        <w:rFonts w:hint="default"/>
      </w:rPr>
    </w:lvl>
  </w:abstractNum>
  <w:abstractNum w:abstractNumId="12" w15:restartNumberingAfterBreak="0">
    <w:nsid w:val="42D77DC9"/>
    <w:multiLevelType w:val="hybridMultilevel"/>
    <w:tmpl w:val="A8C8A826"/>
    <w:lvl w:ilvl="0" w:tplc="5164DEA0">
      <w:start w:val="1"/>
      <w:numFmt w:val="decimal"/>
      <w:lvlText w:val="%1."/>
      <w:lvlJc w:val="left"/>
      <w:pPr>
        <w:ind w:left="519" w:hanging="360"/>
      </w:pPr>
      <w:rPr>
        <w:rFonts w:ascii="Lora" w:eastAsia="Lora" w:hAnsi="Lora" w:cs="Lora" w:hint="default"/>
        <w:spacing w:val="-1"/>
        <w:w w:val="100"/>
        <w:sz w:val="22"/>
        <w:szCs w:val="22"/>
      </w:rPr>
    </w:lvl>
    <w:lvl w:ilvl="1" w:tplc="3D880A5E">
      <w:start w:val="1"/>
      <w:numFmt w:val="lowerLetter"/>
      <w:lvlText w:val="%2."/>
      <w:lvlJc w:val="left"/>
      <w:pPr>
        <w:ind w:left="1239" w:hanging="360"/>
      </w:pPr>
      <w:rPr>
        <w:rFonts w:ascii="Lora" w:eastAsia="Lora" w:hAnsi="Lora" w:cs="Lora" w:hint="default"/>
        <w:spacing w:val="-1"/>
        <w:w w:val="100"/>
        <w:sz w:val="22"/>
        <w:szCs w:val="22"/>
      </w:rPr>
    </w:lvl>
    <w:lvl w:ilvl="2" w:tplc="3A38C6D8">
      <w:numFmt w:val="bullet"/>
      <w:lvlText w:val="•"/>
      <w:lvlJc w:val="left"/>
      <w:pPr>
        <w:ind w:left="2317" w:hanging="360"/>
      </w:pPr>
      <w:rPr>
        <w:rFonts w:hint="default"/>
      </w:rPr>
    </w:lvl>
    <w:lvl w:ilvl="3" w:tplc="D44E54C2">
      <w:numFmt w:val="bullet"/>
      <w:lvlText w:val="•"/>
      <w:lvlJc w:val="left"/>
      <w:pPr>
        <w:ind w:left="3395" w:hanging="360"/>
      </w:pPr>
      <w:rPr>
        <w:rFonts w:hint="default"/>
      </w:rPr>
    </w:lvl>
    <w:lvl w:ilvl="4" w:tplc="2B2CB340">
      <w:numFmt w:val="bullet"/>
      <w:lvlText w:val="•"/>
      <w:lvlJc w:val="left"/>
      <w:pPr>
        <w:ind w:left="4473" w:hanging="360"/>
      </w:pPr>
      <w:rPr>
        <w:rFonts w:hint="default"/>
      </w:rPr>
    </w:lvl>
    <w:lvl w:ilvl="5" w:tplc="125A5422">
      <w:numFmt w:val="bullet"/>
      <w:lvlText w:val="•"/>
      <w:lvlJc w:val="left"/>
      <w:pPr>
        <w:ind w:left="5551" w:hanging="360"/>
      </w:pPr>
      <w:rPr>
        <w:rFonts w:hint="default"/>
      </w:rPr>
    </w:lvl>
    <w:lvl w:ilvl="6" w:tplc="F60CC16E">
      <w:numFmt w:val="bullet"/>
      <w:lvlText w:val="•"/>
      <w:lvlJc w:val="left"/>
      <w:pPr>
        <w:ind w:left="6628" w:hanging="360"/>
      </w:pPr>
      <w:rPr>
        <w:rFonts w:hint="default"/>
      </w:rPr>
    </w:lvl>
    <w:lvl w:ilvl="7" w:tplc="3C225C18">
      <w:numFmt w:val="bullet"/>
      <w:lvlText w:val="•"/>
      <w:lvlJc w:val="left"/>
      <w:pPr>
        <w:ind w:left="7706" w:hanging="360"/>
      </w:pPr>
      <w:rPr>
        <w:rFonts w:hint="default"/>
      </w:rPr>
    </w:lvl>
    <w:lvl w:ilvl="8" w:tplc="758C19D6">
      <w:numFmt w:val="bullet"/>
      <w:lvlText w:val="•"/>
      <w:lvlJc w:val="left"/>
      <w:pPr>
        <w:ind w:left="8784" w:hanging="360"/>
      </w:pPr>
      <w:rPr>
        <w:rFonts w:hint="default"/>
      </w:rPr>
    </w:lvl>
  </w:abstractNum>
  <w:abstractNum w:abstractNumId="13" w15:restartNumberingAfterBreak="0">
    <w:nsid w:val="491208E5"/>
    <w:multiLevelType w:val="hybridMultilevel"/>
    <w:tmpl w:val="C678819C"/>
    <w:lvl w:ilvl="0" w:tplc="D6BED59E">
      <w:start w:val="1"/>
      <w:numFmt w:val="decimal"/>
      <w:lvlText w:val="%1."/>
      <w:lvlJc w:val="left"/>
      <w:pPr>
        <w:ind w:left="519" w:hanging="360"/>
      </w:pPr>
      <w:rPr>
        <w:rFonts w:ascii="Lora" w:eastAsia="Lora" w:hAnsi="Lora" w:cs="Lora" w:hint="default"/>
        <w:spacing w:val="-1"/>
        <w:w w:val="100"/>
        <w:sz w:val="22"/>
        <w:szCs w:val="22"/>
      </w:rPr>
    </w:lvl>
    <w:lvl w:ilvl="1" w:tplc="AC56CC34">
      <w:numFmt w:val="bullet"/>
      <w:lvlText w:val="•"/>
      <w:lvlJc w:val="left"/>
      <w:pPr>
        <w:ind w:left="1562" w:hanging="360"/>
      </w:pPr>
      <w:rPr>
        <w:rFonts w:hint="default"/>
      </w:rPr>
    </w:lvl>
    <w:lvl w:ilvl="2" w:tplc="9D82F65E">
      <w:numFmt w:val="bullet"/>
      <w:lvlText w:val="•"/>
      <w:lvlJc w:val="left"/>
      <w:pPr>
        <w:ind w:left="2604" w:hanging="360"/>
      </w:pPr>
      <w:rPr>
        <w:rFonts w:hint="default"/>
      </w:rPr>
    </w:lvl>
    <w:lvl w:ilvl="3" w:tplc="0B3C787C">
      <w:numFmt w:val="bullet"/>
      <w:lvlText w:val="•"/>
      <w:lvlJc w:val="left"/>
      <w:pPr>
        <w:ind w:left="3646" w:hanging="360"/>
      </w:pPr>
      <w:rPr>
        <w:rFonts w:hint="default"/>
      </w:rPr>
    </w:lvl>
    <w:lvl w:ilvl="4" w:tplc="A9769DA6">
      <w:numFmt w:val="bullet"/>
      <w:lvlText w:val="•"/>
      <w:lvlJc w:val="left"/>
      <w:pPr>
        <w:ind w:left="4688" w:hanging="360"/>
      </w:pPr>
      <w:rPr>
        <w:rFonts w:hint="default"/>
      </w:rPr>
    </w:lvl>
    <w:lvl w:ilvl="5" w:tplc="6442C874">
      <w:numFmt w:val="bullet"/>
      <w:lvlText w:val="•"/>
      <w:lvlJc w:val="left"/>
      <w:pPr>
        <w:ind w:left="5730" w:hanging="360"/>
      </w:pPr>
      <w:rPr>
        <w:rFonts w:hint="default"/>
      </w:rPr>
    </w:lvl>
    <w:lvl w:ilvl="6" w:tplc="A0C07262">
      <w:numFmt w:val="bullet"/>
      <w:lvlText w:val="•"/>
      <w:lvlJc w:val="left"/>
      <w:pPr>
        <w:ind w:left="6772" w:hanging="360"/>
      </w:pPr>
      <w:rPr>
        <w:rFonts w:hint="default"/>
      </w:rPr>
    </w:lvl>
    <w:lvl w:ilvl="7" w:tplc="A1DE6268">
      <w:numFmt w:val="bullet"/>
      <w:lvlText w:val="•"/>
      <w:lvlJc w:val="left"/>
      <w:pPr>
        <w:ind w:left="7814" w:hanging="360"/>
      </w:pPr>
      <w:rPr>
        <w:rFonts w:hint="default"/>
      </w:rPr>
    </w:lvl>
    <w:lvl w:ilvl="8" w:tplc="C9487F22">
      <w:numFmt w:val="bullet"/>
      <w:lvlText w:val="•"/>
      <w:lvlJc w:val="left"/>
      <w:pPr>
        <w:ind w:left="8856" w:hanging="360"/>
      </w:pPr>
      <w:rPr>
        <w:rFonts w:hint="default"/>
      </w:rPr>
    </w:lvl>
  </w:abstractNum>
  <w:abstractNum w:abstractNumId="14" w15:restartNumberingAfterBreak="0">
    <w:nsid w:val="4C4A6E46"/>
    <w:multiLevelType w:val="hybridMultilevel"/>
    <w:tmpl w:val="61465518"/>
    <w:lvl w:ilvl="0" w:tplc="DF94B5A2">
      <w:start w:val="1"/>
      <w:numFmt w:val="decimal"/>
      <w:lvlText w:val="%1."/>
      <w:lvlJc w:val="left"/>
      <w:pPr>
        <w:ind w:left="519" w:hanging="270"/>
      </w:pPr>
      <w:rPr>
        <w:rFonts w:ascii="Lora" w:eastAsia="Lora" w:hAnsi="Lora" w:cs="Lora" w:hint="default"/>
        <w:spacing w:val="-1"/>
        <w:w w:val="100"/>
        <w:sz w:val="22"/>
        <w:szCs w:val="22"/>
      </w:rPr>
    </w:lvl>
    <w:lvl w:ilvl="1" w:tplc="87565C28">
      <w:start w:val="1"/>
      <w:numFmt w:val="lowerLetter"/>
      <w:lvlText w:val="%2."/>
      <w:lvlJc w:val="left"/>
      <w:pPr>
        <w:ind w:left="1239" w:hanging="360"/>
      </w:pPr>
      <w:rPr>
        <w:rFonts w:ascii="Lora" w:eastAsia="Lora" w:hAnsi="Lora" w:cs="Lora" w:hint="default"/>
        <w:spacing w:val="-1"/>
        <w:w w:val="100"/>
        <w:sz w:val="22"/>
        <w:szCs w:val="22"/>
      </w:rPr>
    </w:lvl>
    <w:lvl w:ilvl="2" w:tplc="E08E2D6C">
      <w:start w:val="1"/>
      <w:numFmt w:val="lowerRoman"/>
      <w:lvlText w:val="%3."/>
      <w:lvlJc w:val="left"/>
      <w:pPr>
        <w:ind w:left="1599" w:hanging="296"/>
        <w:jc w:val="right"/>
      </w:pPr>
      <w:rPr>
        <w:rFonts w:ascii="Lora" w:eastAsia="Lora" w:hAnsi="Lora" w:cs="Lora" w:hint="default"/>
        <w:spacing w:val="-1"/>
        <w:w w:val="100"/>
        <w:sz w:val="22"/>
        <w:szCs w:val="22"/>
      </w:rPr>
    </w:lvl>
    <w:lvl w:ilvl="3" w:tplc="CFA2F078">
      <w:numFmt w:val="bullet"/>
      <w:lvlText w:val="•"/>
      <w:lvlJc w:val="left"/>
      <w:pPr>
        <w:ind w:left="2767" w:hanging="296"/>
      </w:pPr>
      <w:rPr>
        <w:rFonts w:hint="default"/>
      </w:rPr>
    </w:lvl>
    <w:lvl w:ilvl="4" w:tplc="EC60E2CE">
      <w:numFmt w:val="bullet"/>
      <w:lvlText w:val="•"/>
      <w:lvlJc w:val="left"/>
      <w:pPr>
        <w:ind w:left="3935" w:hanging="296"/>
      </w:pPr>
      <w:rPr>
        <w:rFonts w:hint="default"/>
      </w:rPr>
    </w:lvl>
    <w:lvl w:ilvl="5" w:tplc="7DEEB270">
      <w:numFmt w:val="bullet"/>
      <w:lvlText w:val="•"/>
      <w:lvlJc w:val="left"/>
      <w:pPr>
        <w:ind w:left="5102" w:hanging="296"/>
      </w:pPr>
      <w:rPr>
        <w:rFonts w:hint="default"/>
      </w:rPr>
    </w:lvl>
    <w:lvl w:ilvl="6" w:tplc="1932F538">
      <w:numFmt w:val="bullet"/>
      <w:lvlText w:val="•"/>
      <w:lvlJc w:val="left"/>
      <w:pPr>
        <w:ind w:left="6270" w:hanging="296"/>
      </w:pPr>
      <w:rPr>
        <w:rFonts w:hint="default"/>
      </w:rPr>
    </w:lvl>
    <w:lvl w:ilvl="7" w:tplc="2B8C16A8">
      <w:numFmt w:val="bullet"/>
      <w:lvlText w:val="•"/>
      <w:lvlJc w:val="left"/>
      <w:pPr>
        <w:ind w:left="7437" w:hanging="296"/>
      </w:pPr>
      <w:rPr>
        <w:rFonts w:hint="default"/>
      </w:rPr>
    </w:lvl>
    <w:lvl w:ilvl="8" w:tplc="941A4D9A">
      <w:numFmt w:val="bullet"/>
      <w:lvlText w:val="•"/>
      <w:lvlJc w:val="left"/>
      <w:pPr>
        <w:ind w:left="8605" w:hanging="296"/>
      </w:pPr>
      <w:rPr>
        <w:rFonts w:hint="default"/>
      </w:rPr>
    </w:lvl>
  </w:abstractNum>
  <w:abstractNum w:abstractNumId="15" w15:restartNumberingAfterBreak="0">
    <w:nsid w:val="539A720C"/>
    <w:multiLevelType w:val="hybridMultilevel"/>
    <w:tmpl w:val="F5766CB6"/>
    <w:lvl w:ilvl="0" w:tplc="DED8ADDE">
      <w:start w:val="1"/>
      <w:numFmt w:val="decimal"/>
      <w:lvlText w:val="%1."/>
      <w:lvlJc w:val="left"/>
      <w:pPr>
        <w:ind w:left="519" w:hanging="360"/>
      </w:pPr>
      <w:rPr>
        <w:rFonts w:ascii="Lora" w:eastAsia="Lora" w:hAnsi="Lora" w:cs="Lora" w:hint="default"/>
        <w:spacing w:val="-1"/>
        <w:w w:val="100"/>
        <w:sz w:val="22"/>
        <w:szCs w:val="22"/>
      </w:rPr>
    </w:lvl>
    <w:lvl w:ilvl="1" w:tplc="AFACFD6A">
      <w:numFmt w:val="bullet"/>
      <w:lvlText w:val="•"/>
      <w:lvlJc w:val="left"/>
      <w:pPr>
        <w:ind w:left="1562" w:hanging="360"/>
      </w:pPr>
      <w:rPr>
        <w:rFonts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abstractNum w:abstractNumId="16" w15:restartNumberingAfterBreak="0">
    <w:nsid w:val="5F614E61"/>
    <w:multiLevelType w:val="hybridMultilevel"/>
    <w:tmpl w:val="37787F00"/>
    <w:lvl w:ilvl="0" w:tplc="04090001">
      <w:start w:val="1"/>
      <w:numFmt w:val="bullet"/>
      <w:lvlText w:val=""/>
      <w:lvlJc w:val="left"/>
      <w:pPr>
        <w:ind w:left="519" w:hanging="360"/>
      </w:pPr>
      <w:rPr>
        <w:rFonts w:ascii="Symbol" w:hAnsi="Symbol" w:hint="default"/>
        <w:spacing w:val="-1"/>
        <w:w w:val="100"/>
        <w:sz w:val="22"/>
        <w:szCs w:val="22"/>
      </w:rPr>
    </w:lvl>
    <w:lvl w:ilvl="1" w:tplc="4BC4EB8A">
      <w:numFmt w:val="bullet"/>
      <w:lvlText w:val="•"/>
      <w:lvlJc w:val="left"/>
      <w:pPr>
        <w:ind w:left="1562" w:hanging="360"/>
      </w:pPr>
      <w:rPr>
        <w:rFonts w:hint="default"/>
      </w:rPr>
    </w:lvl>
    <w:lvl w:ilvl="2" w:tplc="C6C88994">
      <w:numFmt w:val="bullet"/>
      <w:lvlText w:val="•"/>
      <w:lvlJc w:val="left"/>
      <w:pPr>
        <w:ind w:left="2604" w:hanging="360"/>
      </w:pPr>
      <w:rPr>
        <w:rFonts w:hint="default"/>
      </w:rPr>
    </w:lvl>
    <w:lvl w:ilvl="3" w:tplc="6A88792A">
      <w:numFmt w:val="bullet"/>
      <w:lvlText w:val="•"/>
      <w:lvlJc w:val="left"/>
      <w:pPr>
        <w:ind w:left="3646" w:hanging="360"/>
      </w:pPr>
      <w:rPr>
        <w:rFonts w:hint="default"/>
      </w:rPr>
    </w:lvl>
    <w:lvl w:ilvl="4" w:tplc="A4083672">
      <w:numFmt w:val="bullet"/>
      <w:lvlText w:val="•"/>
      <w:lvlJc w:val="left"/>
      <w:pPr>
        <w:ind w:left="4688" w:hanging="360"/>
      </w:pPr>
      <w:rPr>
        <w:rFonts w:hint="default"/>
      </w:rPr>
    </w:lvl>
    <w:lvl w:ilvl="5" w:tplc="3850A3EA">
      <w:numFmt w:val="bullet"/>
      <w:lvlText w:val="•"/>
      <w:lvlJc w:val="left"/>
      <w:pPr>
        <w:ind w:left="5730" w:hanging="360"/>
      </w:pPr>
      <w:rPr>
        <w:rFonts w:hint="default"/>
      </w:rPr>
    </w:lvl>
    <w:lvl w:ilvl="6" w:tplc="E13E981E">
      <w:numFmt w:val="bullet"/>
      <w:lvlText w:val="•"/>
      <w:lvlJc w:val="left"/>
      <w:pPr>
        <w:ind w:left="6772" w:hanging="360"/>
      </w:pPr>
      <w:rPr>
        <w:rFonts w:hint="default"/>
      </w:rPr>
    </w:lvl>
    <w:lvl w:ilvl="7" w:tplc="2A30D26A">
      <w:numFmt w:val="bullet"/>
      <w:lvlText w:val="•"/>
      <w:lvlJc w:val="left"/>
      <w:pPr>
        <w:ind w:left="7814" w:hanging="360"/>
      </w:pPr>
      <w:rPr>
        <w:rFonts w:hint="default"/>
      </w:rPr>
    </w:lvl>
    <w:lvl w:ilvl="8" w:tplc="E4DE93CC">
      <w:numFmt w:val="bullet"/>
      <w:lvlText w:val="•"/>
      <w:lvlJc w:val="left"/>
      <w:pPr>
        <w:ind w:left="8856" w:hanging="360"/>
      </w:pPr>
      <w:rPr>
        <w:rFonts w:hint="default"/>
      </w:rPr>
    </w:lvl>
  </w:abstractNum>
  <w:abstractNum w:abstractNumId="17" w15:restartNumberingAfterBreak="0">
    <w:nsid w:val="62CD296A"/>
    <w:multiLevelType w:val="hybridMultilevel"/>
    <w:tmpl w:val="F88A48A2"/>
    <w:lvl w:ilvl="0" w:tplc="04090001">
      <w:start w:val="1"/>
      <w:numFmt w:val="bullet"/>
      <w:lvlText w:val=""/>
      <w:lvlJc w:val="left"/>
      <w:pPr>
        <w:ind w:left="519" w:hanging="360"/>
      </w:pPr>
      <w:rPr>
        <w:rFonts w:ascii="Symbol" w:hAnsi="Symbol" w:hint="default"/>
        <w:spacing w:val="-1"/>
        <w:w w:val="100"/>
        <w:sz w:val="22"/>
        <w:szCs w:val="22"/>
      </w:rPr>
    </w:lvl>
    <w:lvl w:ilvl="1" w:tplc="757A59D2">
      <w:start w:val="1"/>
      <w:numFmt w:val="upperRoman"/>
      <w:lvlText w:val="%2."/>
      <w:lvlJc w:val="left"/>
      <w:pPr>
        <w:ind w:left="879" w:hanging="488"/>
        <w:jc w:val="right"/>
      </w:pPr>
      <w:rPr>
        <w:rFonts w:ascii="Lora" w:eastAsia="Lora" w:hAnsi="Lora" w:cs="Lora" w:hint="default"/>
        <w:spacing w:val="-1"/>
        <w:w w:val="100"/>
        <w:sz w:val="22"/>
        <w:szCs w:val="22"/>
      </w:rPr>
    </w:lvl>
    <w:lvl w:ilvl="2" w:tplc="51F6CB88">
      <w:start w:val="1"/>
      <w:numFmt w:val="lowerLetter"/>
      <w:lvlText w:val="%3."/>
      <w:lvlJc w:val="left"/>
      <w:pPr>
        <w:ind w:left="1599" w:hanging="360"/>
      </w:pPr>
      <w:rPr>
        <w:rFonts w:ascii="Lora" w:eastAsia="Lora" w:hAnsi="Lora" w:cs="Lora" w:hint="default"/>
        <w:spacing w:val="-1"/>
        <w:w w:val="100"/>
        <w:sz w:val="22"/>
        <w:szCs w:val="22"/>
      </w:rPr>
    </w:lvl>
    <w:lvl w:ilvl="3" w:tplc="BD40DB1E">
      <w:numFmt w:val="bullet"/>
      <w:lvlText w:val="•"/>
      <w:lvlJc w:val="left"/>
      <w:pPr>
        <w:ind w:left="2767" w:hanging="360"/>
      </w:pPr>
      <w:rPr>
        <w:rFonts w:hint="default"/>
      </w:rPr>
    </w:lvl>
    <w:lvl w:ilvl="4" w:tplc="A650FEDE">
      <w:numFmt w:val="bullet"/>
      <w:lvlText w:val="•"/>
      <w:lvlJc w:val="left"/>
      <w:pPr>
        <w:ind w:left="3935" w:hanging="360"/>
      </w:pPr>
      <w:rPr>
        <w:rFonts w:hint="default"/>
      </w:rPr>
    </w:lvl>
    <w:lvl w:ilvl="5" w:tplc="15EE8F86">
      <w:numFmt w:val="bullet"/>
      <w:lvlText w:val="•"/>
      <w:lvlJc w:val="left"/>
      <w:pPr>
        <w:ind w:left="5102" w:hanging="360"/>
      </w:pPr>
      <w:rPr>
        <w:rFonts w:hint="default"/>
      </w:rPr>
    </w:lvl>
    <w:lvl w:ilvl="6" w:tplc="95C2A56C">
      <w:numFmt w:val="bullet"/>
      <w:lvlText w:val="•"/>
      <w:lvlJc w:val="left"/>
      <w:pPr>
        <w:ind w:left="6270" w:hanging="360"/>
      </w:pPr>
      <w:rPr>
        <w:rFonts w:hint="default"/>
      </w:rPr>
    </w:lvl>
    <w:lvl w:ilvl="7" w:tplc="9FDAF786">
      <w:numFmt w:val="bullet"/>
      <w:lvlText w:val="•"/>
      <w:lvlJc w:val="left"/>
      <w:pPr>
        <w:ind w:left="7437" w:hanging="360"/>
      </w:pPr>
      <w:rPr>
        <w:rFonts w:hint="default"/>
      </w:rPr>
    </w:lvl>
    <w:lvl w:ilvl="8" w:tplc="52783DA4">
      <w:numFmt w:val="bullet"/>
      <w:lvlText w:val="•"/>
      <w:lvlJc w:val="left"/>
      <w:pPr>
        <w:ind w:left="8605" w:hanging="360"/>
      </w:pPr>
      <w:rPr>
        <w:rFonts w:hint="default"/>
      </w:rPr>
    </w:lvl>
  </w:abstractNum>
  <w:abstractNum w:abstractNumId="18" w15:restartNumberingAfterBreak="0">
    <w:nsid w:val="652217B9"/>
    <w:multiLevelType w:val="hybridMultilevel"/>
    <w:tmpl w:val="B02409C6"/>
    <w:lvl w:ilvl="0" w:tplc="35AED76C">
      <w:start w:val="1"/>
      <w:numFmt w:val="decimal"/>
      <w:lvlText w:val="%1."/>
      <w:lvlJc w:val="left"/>
      <w:pPr>
        <w:ind w:left="519" w:hanging="360"/>
      </w:pPr>
      <w:rPr>
        <w:rFonts w:ascii="Lora" w:eastAsia="Lora" w:hAnsi="Lora" w:cs="Lora" w:hint="default"/>
        <w:spacing w:val="-1"/>
        <w:w w:val="100"/>
        <w:sz w:val="22"/>
        <w:szCs w:val="22"/>
      </w:rPr>
    </w:lvl>
    <w:lvl w:ilvl="1" w:tplc="CDF61602">
      <w:numFmt w:val="bullet"/>
      <w:lvlText w:val="•"/>
      <w:lvlJc w:val="left"/>
      <w:pPr>
        <w:ind w:left="1562" w:hanging="360"/>
      </w:pPr>
      <w:rPr>
        <w:rFonts w:hint="default"/>
      </w:rPr>
    </w:lvl>
    <w:lvl w:ilvl="2" w:tplc="8CB6B41E">
      <w:numFmt w:val="bullet"/>
      <w:lvlText w:val="•"/>
      <w:lvlJc w:val="left"/>
      <w:pPr>
        <w:ind w:left="2604" w:hanging="360"/>
      </w:pPr>
      <w:rPr>
        <w:rFonts w:hint="default"/>
      </w:rPr>
    </w:lvl>
    <w:lvl w:ilvl="3" w:tplc="6078549A">
      <w:numFmt w:val="bullet"/>
      <w:lvlText w:val="•"/>
      <w:lvlJc w:val="left"/>
      <w:pPr>
        <w:ind w:left="3646" w:hanging="360"/>
      </w:pPr>
      <w:rPr>
        <w:rFonts w:hint="default"/>
      </w:rPr>
    </w:lvl>
    <w:lvl w:ilvl="4" w:tplc="20B65BD8">
      <w:numFmt w:val="bullet"/>
      <w:lvlText w:val="•"/>
      <w:lvlJc w:val="left"/>
      <w:pPr>
        <w:ind w:left="4688" w:hanging="360"/>
      </w:pPr>
      <w:rPr>
        <w:rFonts w:hint="default"/>
      </w:rPr>
    </w:lvl>
    <w:lvl w:ilvl="5" w:tplc="CDC47A4C">
      <w:numFmt w:val="bullet"/>
      <w:lvlText w:val="•"/>
      <w:lvlJc w:val="left"/>
      <w:pPr>
        <w:ind w:left="5730" w:hanging="360"/>
      </w:pPr>
      <w:rPr>
        <w:rFonts w:hint="default"/>
      </w:rPr>
    </w:lvl>
    <w:lvl w:ilvl="6" w:tplc="3530D0F0">
      <w:numFmt w:val="bullet"/>
      <w:lvlText w:val="•"/>
      <w:lvlJc w:val="left"/>
      <w:pPr>
        <w:ind w:left="6772" w:hanging="360"/>
      </w:pPr>
      <w:rPr>
        <w:rFonts w:hint="default"/>
      </w:rPr>
    </w:lvl>
    <w:lvl w:ilvl="7" w:tplc="2452DAB8">
      <w:numFmt w:val="bullet"/>
      <w:lvlText w:val="•"/>
      <w:lvlJc w:val="left"/>
      <w:pPr>
        <w:ind w:left="7814" w:hanging="360"/>
      </w:pPr>
      <w:rPr>
        <w:rFonts w:hint="default"/>
      </w:rPr>
    </w:lvl>
    <w:lvl w:ilvl="8" w:tplc="453A23C4">
      <w:numFmt w:val="bullet"/>
      <w:lvlText w:val="•"/>
      <w:lvlJc w:val="left"/>
      <w:pPr>
        <w:ind w:left="8856" w:hanging="360"/>
      </w:pPr>
      <w:rPr>
        <w:rFonts w:hint="default"/>
      </w:rPr>
    </w:lvl>
  </w:abstractNum>
  <w:abstractNum w:abstractNumId="19" w15:restartNumberingAfterBreak="0">
    <w:nsid w:val="661D2DB6"/>
    <w:multiLevelType w:val="hybridMultilevel"/>
    <w:tmpl w:val="95E85608"/>
    <w:lvl w:ilvl="0" w:tplc="04090001">
      <w:start w:val="1"/>
      <w:numFmt w:val="bullet"/>
      <w:lvlText w:val=""/>
      <w:lvlJc w:val="left"/>
      <w:pPr>
        <w:ind w:left="519" w:hanging="360"/>
      </w:pPr>
      <w:rPr>
        <w:rFonts w:ascii="Symbol" w:hAnsi="Symbol" w:hint="default"/>
        <w:spacing w:val="-1"/>
        <w:w w:val="100"/>
        <w:sz w:val="22"/>
        <w:szCs w:val="22"/>
      </w:rPr>
    </w:lvl>
    <w:lvl w:ilvl="1" w:tplc="AFACFD6A">
      <w:numFmt w:val="bullet"/>
      <w:lvlText w:val="•"/>
      <w:lvlJc w:val="left"/>
      <w:pPr>
        <w:ind w:left="1562" w:hanging="360"/>
      </w:pPr>
      <w:rPr>
        <w:rFonts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abstractNum w:abstractNumId="20" w15:restartNumberingAfterBreak="0">
    <w:nsid w:val="6CB4744B"/>
    <w:multiLevelType w:val="hybridMultilevel"/>
    <w:tmpl w:val="1BA01254"/>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1" w15:restartNumberingAfterBreak="0">
    <w:nsid w:val="74D56EBB"/>
    <w:multiLevelType w:val="hybridMultilevel"/>
    <w:tmpl w:val="9E268C28"/>
    <w:lvl w:ilvl="0" w:tplc="DED8ADDE">
      <w:start w:val="1"/>
      <w:numFmt w:val="decimal"/>
      <w:lvlText w:val="%1."/>
      <w:lvlJc w:val="left"/>
      <w:pPr>
        <w:ind w:left="519" w:hanging="360"/>
      </w:pPr>
      <w:rPr>
        <w:rFonts w:ascii="Lora" w:eastAsia="Lora" w:hAnsi="Lora" w:cs="Lora" w:hint="default"/>
        <w:spacing w:val="-1"/>
        <w:w w:val="100"/>
        <w:sz w:val="22"/>
        <w:szCs w:val="22"/>
      </w:rPr>
    </w:lvl>
    <w:lvl w:ilvl="1" w:tplc="623290A2">
      <w:start w:val="1"/>
      <w:numFmt w:val="bullet"/>
      <w:lvlText w:val="o"/>
      <w:lvlJc w:val="left"/>
      <w:pPr>
        <w:ind w:left="1562" w:hanging="360"/>
      </w:pPr>
      <w:rPr>
        <w:rFonts w:ascii="Courier New" w:hAnsi="Courier New"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num w:numId="1">
    <w:abstractNumId w:val="2"/>
  </w:num>
  <w:num w:numId="2">
    <w:abstractNumId w:val="8"/>
  </w:num>
  <w:num w:numId="3">
    <w:abstractNumId w:val="1"/>
  </w:num>
  <w:num w:numId="4">
    <w:abstractNumId w:val="13"/>
  </w:num>
  <w:num w:numId="5">
    <w:abstractNumId w:val="18"/>
  </w:num>
  <w:num w:numId="6">
    <w:abstractNumId w:val="14"/>
  </w:num>
  <w:num w:numId="7">
    <w:abstractNumId w:val="12"/>
  </w:num>
  <w:num w:numId="8">
    <w:abstractNumId w:val="15"/>
  </w:num>
  <w:num w:numId="9">
    <w:abstractNumId w:val="19"/>
  </w:num>
  <w:num w:numId="10">
    <w:abstractNumId w:val="21"/>
  </w:num>
  <w:num w:numId="11">
    <w:abstractNumId w:val="3"/>
  </w:num>
  <w:num w:numId="12">
    <w:abstractNumId w:val="9"/>
  </w:num>
  <w:num w:numId="13">
    <w:abstractNumId w:val="7"/>
  </w:num>
  <w:num w:numId="14">
    <w:abstractNumId w:val="11"/>
  </w:num>
  <w:num w:numId="15">
    <w:abstractNumId w:val="5"/>
  </w:num>
  <w:num w:numId="16">
    <w:abstractNumId w:val="4"/>
  </w:num>
  <w:num w:numId="17">
    <w:abstractNumId w:val="0"/>
  </w:num>
  <w:num w:numId="18">
    <w:abstractNumId w:val="6"/>
  </w:num>
  <w:num w:numId="19">
    <w:abstractNumId w:val="16"/>
  </w:num>
  <w:num w:numId="20">
    <w:abstractNumId w:val="17"/>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22"/>
    <w:rsid w:val="0013014D"/>
    <w:rsid w:val="00416C22"/>
    <w:rsid w:val="008045C9"/>
    <w:rsid w:val="008102A6"/>
    <w:rsid w:val="00830922"/>
    <w:rsid w:val="00950E82"/>
    <w:rsid w:val="00BD3E92"/>
    <w:rsid w:val="00EB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979"/>
  <w15:docId w15:val="{B47F90F2-6586-459C-B5C4-4FA04A67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ora" w:eastAsia="Lora" w:hAnsi="Lora" w:cs="Lora"/>
    </w:rPr>
  </w:style>
  <w:style w:type="paragraph" w:styleId="Heading1">
    <w:name w:val="heading 1"/>
    <w:basedOn w:val="Normal"/>
    <w:uiPriority w:val="9"/>
    <w:qFormat/>
    <w:pPr>
      <w:spacing w:line="653" w:lineRule="exact"/>
      <w:ind w:left="108"/>
      <w:outlineLvl w:val="0"/>
    </w:pPr>
    <w:rPr>
      <w:rFonts w:ascii="Calibri" w:eastAsia="Calibri" w:hAnsi="Calibri" w:cs="Calibri"/>
      <w:b/>
      <w:bCs/>
      <w:sz w:val="56"/>
      <w:szCs w:val="56"/>
    </w:rPr>
  </w:style>
  <w:style w:type="paragraph" w:styleId="Heading2">
    <w:name w:val="heading 2"/>
    <w:basedOn w:val="Normal"/>
    <w:uiPriority w:val="9"/>
    <w:unhideWhenUsed/>
    <w:qFormat/>
    <w:pPr>
      <w:spacing w:before="100"/>
      <w:ind w:left="159"/>
      <w:outlineLvl w:val="1"/>
    </w:pPr>
    <w:rPr>
      <w:rFonts w:ascii="Lato Black" w:eastAsia="Lato Black" w:hAnsi="Lato Black" w:cs="Lato Black"/>
      <w:b/>
      <w:bCs/>
      <w:sz w:val="48"/>
      <w:szCs w:val="48"/>
    </w:rPr>
  </w:style>
  <w:style w:type="paragraph" w:styleId="Heading3">
    <w:name w:val="heading 3"/>
    <w:basedOn w:val="Normal"/>
    <w:uiPriority w:val="9"/>
    <w:unhideWhenUsed/>
    <w:qFormat/>
    <w:pPr>
      <w:spacing w:before="1" w:line="413" w:lineRule="exact"/>
      <w:ind w:left="12961"/>
      <w:jc w:val="center"/>
      <w:outlineLvl w:val="2"/>
    </w:pPr>
    <w:rPr>
      <w:rFonts w:ascii="Times New Roman" w:eastAsia="Times New Roman" w:hAnsi="Times New Roman" w:cs="Times New Roman"/>
      <w:b/>
      <w:bCs/>
      <w:sz w:val="36"/>
      <w:szCs w:val="36"/>
    </w:rPr>
  </w:style>
  <w:style w:type="paragraph" w:styleId="Heading4">
    <w:name w:val="heading 4"/>
    <w:basedOn w:val="Normal"/>
    <w:uiPriority w:val="9"/>
    <w:unhideWhenUsed/>
    <w:qFormat/>
    <w:pPr>
      <w:spacing w:line="310" w:lineRule="exact"/>
      <w:ind w:left="159"/>
      <w:outlineLvl w:val="3"/>
    </w:pPr>
    <w:rPr>
      <w:rFonts w:ascii="Lato Black" w:eastAsia="Lato Black" w:hAnsi="Lato Black" w:cs="Lato Blac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81" w:lineRule="exact"/>
      <w:ind w:left="519" w:hanging="361"/>
    </w:pPr>
  </w:style>
  <w:style w:type="paragraph" w:customStyle="1" w:styleId="TableParagraph">
    <w:name w:val="Table Paragraph"/>
    <w:basedOn w:val="Normal"/>
    <w:uiPriority w:val="1"/>
    <w:qFormat/>
    <w:pPr>
      <w:ind w:left="102"/>
    </w:pPr>
    <w:rPr>
      <w:rFonts w:ascii="Calibri" w:eastAsia="Calibri" w:hAnsi="Calibri" w:cs="Calibri"/>
    </w:rPr>
  </w:style>
  <w:style w:type="paragraph" w:styleId="Header">
    <w:name w:val="header"/>
    <w:basedOn w:val="Normal"/>
    <w:link w:val="HeaderChar"/>
    <w:uiPriority w:val="99"/>
    <w:unhideWhenUsed/>
    <w:rsid w:val="008102A6"/>
    <w:pPr>
      <w:tabs>
        <w:tab w:val="center" w:pos="4680"/>
        <w:tab w:val="right" w:pos="9360"/>
      </w:tabs>
    </w:pPr>
  </w:style>
  <w:style w:type="character" w:customStyle="1" w:styleId="HeaderChar">
    <w:name w:val="Header Char"/>
    <w:basedOn w:val="DefaultParagraphFont"/>
    <w:link w:val="Header"/>
    <w:uiPriority w:val="99"/>
    <w:rsid w:val="008102A6"/>
    <w:rPr>
      <w:rFonts w:ascii="Lora" w:eastAsia="Lora" w:hAnsi="Lora" w:cs="Lora"/>
    </w:rPr>
  </w:style>
  <w:style w:type="paragraph" w:styleId="Footer">
    <w:name w:val="footer"/>
    <w:basedOn w:val="Normal"/>
    <w:link w:val="FooterChar"/>
    <w:uiPriority w:val="99"/>
    <w:unhideWhenUsed/>
    <w:rsid w:val="008102A6"/>
    <w:pPr>
      <w:tabs>
        <w:tab w:val="center" w:pos="4680"/>
        <w:tab w:val="right" w:pos="9360"/>
      </w:tabs>
    </w:pPr>
  </w:style>
  <w:style w:type="character" w:customStyle="1" w:styleId="FooterChar">
    <w:name w:val="Footer Char"/>
    <w:basedOn w:val="DefaultParagraphFont"/>
    <w:link w:val="Footer"/>
    <w:uiPriority w:val="99"/>
    <w:rsid w:val="008102A6"/>
    <w:rPr>
      <w:rFonts w:ascii="Lora" w:eastAsia="Lora" w:hAnsi="Lora" w:cs="Lora"/>
    </w:rPr>
  </w:style>
  <w:style w:type="character" w:customStyle="1" w:styleId="BodyTextChar">
    <w:name w:val="Body Text Char"/>
    <w:basedOn w:val="DefaultParagraphFont"/>
    <w:link w:val="BodyText"/>
    <w:uiPriority w:val="1"/>
    <w:rsid w:val="00EB7532"/>
    <w:rPr>
      <w:rFonts w:ascii="Lora" w:eastAsia="Lora" w:hAnsi="Lora" w:cs="Lo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8021B20EB6742A4D72A3E559078C1" ma:contentTypeVersion="34" ma:contentTypeDescription="Create a new document." ma:contentTypeScope="" ma:versionID="c3abc3787499cee4ab41e50c22597354">
  <xsd:schema xmlns:xsd="http://www.w3.org/2001/XMLSchema" xmlns:xs="http://www.w3.org/2001/XMLSchema" xmlns:p="http://schemas.microsoft.com/office/2006/metadata/properties" xmlns:ns3="0c526bca-e732-4d0e-868b-f14417f752fc" xmlns:ns4="f6743f6e-9605-4a81-ab34-b8980610d0d1" targetNamespace="http://schemas.microsoft.com/office/2006/metadata/properties" ma:root="true" ma:fieldsID="c97cb06b34ef635e3752bf9f37fa7bc8" ns3:_="" ns4:_="">
    <xsd:import namespace="0c526bca-e732-4d0e-868b-f14417f752fc"/>
    <xsd:import namespace="f6743f6e-9605-4a81-ab34-b8980610d0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26bca-e732-4d0e-868b-f14417f752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43f6e-9605-4a81-ab34-b8980610d0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f6743f6e-9605-4a81-ab34-b8980610d0d1" xsi:nil="true"/>
    <NotebookType xmlns="f6743f6e-9605-4a81-ab34-b8980610d0d1" xsi:nil="true"/>
    <Distribution_Groups xmlns="f6743f6e-9605-4a81-ab34-b8980610d0d1" xsi:nil="true"/>
    <DefaultSectionNames xmlns="f6743f6e-9605-4a81-ab34-b8980610d0d1" xsi:nil="true"/>
    <Is_Collaboration_Space_Locked xmlns="f6743f6e-9605-4a81-ab34-b8980610d0d1" xsi:nil="true"/>
    <TeamsChannelId xmlns="f6743f6e-9605-4a81-ab34-b8980610d0d1" xsi:nil="true"/>
    <Owner xmlns="f6743f6e-9605-4a81-ab34-b8980610d0d1">
      <UserInfo>
        <DisplayName/>
        <AccountId xsi:nil="true"/>
        <AccountType/>
      </UserInfo>
    </Owner>
    <Invited_Students xmlns="f6743f6e-9605-4a81-ab34-b8980610d0d1" xsi:nil="true"/>
    <IsNotebookLocked xmlns="f6743f6e-9605-4a81-ab34-b8980610d0d1" xsi:nil="true"/>
    <FolderType xmlns="f6743f6e-9605-4a81-ab34-b8980610d0d1" xsi:nil="true"/>
    <CultureName xmlns="f6743f6e-9605-4a81-ab34-b8980610d0d1" xsi:nil="true"/>
    <LMS_Mappings xmlns="f6743f6e-9605-4a81-ab34-b8980610d0d1" xsi:nil="true"/>
    <Teachers xmlns="f6743f6e-9605-4a81-ab34-b8980610d0d1">
      <UserInfo>
        <DisplayName/>
        <AccountId xsi:nil="true"/>
        <AccountType/>
      </UserInfo>
    </Teachers>
    <Students xmlns="f6743f6e-9605-4a81-ab34-b8980610d0d1">
      <UserInfo>
        <DisplayName/>
        <AccountId xsi:nil="true"/>
        <AccountType/>
      </UserInfo>
    </Students>
    <Student_Groups xmlns="f6743f6e-9605-4a81-ab34-b8980610d0d1">
      <UserInfo>
        <DisplayName/>
        <AccountId xsi:nil="true"/>
        <AccountType/>
      </UserInfo>
    </Student_Groups>
    <Math_Settings xmlns="f6743f6e-9605-4a81-ab34-b8980610d0d1" xsi:nil="true"/>
    <Invited_Teachers xmlns="f6743f6e-9605-4a81-ab34-b8980610d0d1" xsi:nil="true"/>
    <Templates xmlns="f6743f6e-9605-4a81-ab34-b8980610d0d1" xsi:nil="true"/>
    <Self_Registration_Enabled xmlns="f6743f6e-9605-4a81-ab34-b8980610d0d1" xsi:nil="true"/>
    <Has_Teacher_Only_SectionGroup xmlns="f6743f6e-9605-4a81-ab34-b8980610d0d1" xsi:nil="true"/>
  </documentManagement>
</p:properties>
</file>

<file path=customXml/itemProps1.xml><?xml version="1.0" encoding="utf-8"?>
<ds:datastoreItem xmlns:ds="http://schemas.openxmlformats.org/officeDocument/2006/customXml" ds:itemID="{2FB92B12-84F5-47A9-9852-2D95BD855245}">
  <ds:schemaRefs>
    <ds:schemaRef ds:uri="http://schemas.microsoft.com/sharepoint/v3/contenttype/forms"/>
  </ds:schemaRefs>
</ds:datastoreItem>
</file>

<file path=customXml/itemProps2.xml><?xml version="1.0" encoding="utf-8"?>
<ds:datastoreItem xmlns:ds="http://schemas.openxmlformats.org/officeDocument/2006/customXml" ds:itemID="{C01DD770-50D5-4FFC-AD28-2584221C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26bca-e732-4d0e-868b-f14417f752fc"/>
    <ds:schemaRef ds:uri="f6743f6e-9605-4a81-ab34-b8980610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916AC-71DF-4683-847D-24AAAA37E719}">
  <ds:schemaRefs>
    <ds:schemaRef ds:uri="http://schemas.microsoft.com/office/infopath/2007/PartnerControls"/>
    <ds:schemaRef ds:uri="0c526bca-e732-4d0e-868b-f14417f752fc"/>
    <ds:schemaRef ds:uri="http://purl.org/dc/dcmitype/"/>
    <ds:schemaRef ds:uri="http://purl.org/dc/elements/1.1/"/>
    <ds:schemaRef ds:uri="http://schemas.microsoft.com/office/2006/documentManagement/types"/>
    <ds:schemaRef ds:uri="f6743f6e-9605-4a81-ab34-b8980610d0d1"/>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Bylaws Template.docx</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Template.docx</dc:title>
  <dc:creator>Cassandra Hoefs</dc:creator>
  <cp:lastModifiedBy>Laura Pantano</cp:lastModifiedBy>
  <cp:revision>3</cp:revision>
  <dcterms:created xsi:type="dcterms:W3CDTF">2021-11-29T21:23:00Z</dcterms:created>
  <dcterms:modified xsi:type="dcterms:W3CDTF">2021-11-29T21:25:00Z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Adobe Acrobat Pro DC 19.21.20058</vt:lpwstr>
  </property>
  <property fmtid="{D5CDD505-2E9C-101B-9397-08002B2CF9AE}" pid="4" name="LastSaved">
    <vt:filetime>2021-11-04T00:00:00Z</vt:filetime>
  </property>
  <property fmtid="{D5CDD505-2E9C-101B-9397-08002B2CF9AE}" pid="5" name="ContentTypeId">
    <vt:lpwstr>0x0101005188021B20EB6742A4D72A3E559078C1</vt:lpwstr>
  </property>
</Properties>
</file>