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44" w:rsidRDefault="00E30544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E30544" w:rsidRPr="002558C5" w:rsidRDefault="002558C5">
      <w:pPr>
        <w:pStyle w:val="Heading1"/>
        <w:spacing w:before="56"/>
        <w:ind w:right="1705"/>
        <w:jc w:val="center"/>
        <w:rPr>
          <w:rFonts w:cs="Calibri"/>
          <w:b w:val="0"/>
          <w:bCs w:val="0"/>
          <w:sz w:val="24"/>
        </w:rPr>
      </w:pPr>
      <w:r w:rsidRPr="002558C5">
        <w:rPr>
          <w:rFonts w:cs="Calibri"/>
          <w:sz w:val="24"/>
        </w:rPr>
        <w:t>NHTI, Concord’s Community</w:t>
      </w:r>
      <w:r w:rsidRPr="002558C5">
        <w:rPr>
          <w:rFonts w:cs="Calibri"/>
          <w:spacing w:val="-13"/>
          <w:sz w:val="24"/>
        </w:rPr>
        <w:t xml:space="preserve"> </w:t>
      </w:r>
      <w:r w:rsidRPr="002558C5">
        <w:rPr>
          <w:rFonts w:cs="Calibri"/>
          <w:sz w:val="24"/>
        </w:rPr>
        <w:t>College</w:t>
      </w:r>
    </w:p>
    <w:p w:rsidR="00E30544" w:rsidRPr="002558C5" w:rsidRDefault="002558C5">
      <w:pPr>
        <w:ind w:left="1369" w:right="1705"/>
        <w:jc w:val="center"/>
        <w:rPr>
          <w:rFonts w:ascii="Calibri" w:eastAsia="Calibri" w:hAnsi="Calibri" w:cs="Calibri"/>
          <w:sz w:val="24"/>
        </w:rPr>
      </w:pPr>
      <w:r>
        <w:rPr>
          <w:rFonts w:ascii="Calibri"/>
          <w:b/>
          <w:sz w:val="24"/>
        </w:rPr>
        <w:t>Computer</w:t>
      </w:r>
      <w:r w:rsidRPr="002558C5">
        <w:rPr>
          <w:rFonts w:ascii="Calibri"/>
          <w:b/>
          <w:sz w:val="24"/>
        </w:rPr>
        <w:t xml:space="preserve"> Engineering Technology Program Educational</w:t>
      </w:r>
      <w:r w:rsidRPr="002558C5">
        <w:rPr>
          <w:rFonts w:ascii="Calibri"/>
          <w:b/>
          <w:spacing w:val="-26"/>
          <w:sz w:val="24"/>
        </w:rPr>
        <w:t xml:space="preserve"> </w:t>
      </w:r>
      <w:r w:rsidRPr="002558C5">
        <w:rPr>
          <w:rFonts w:ascii="Calibri"/>
          <w:b/>
          <w:sz w:val="24"/>
        </w:rPr>
        <w:t>Objectives</w:t>
      </w:r>
    </w:p>
    <w:p w:rsidR="00E30544" w:rsidRDefault="00E30544">
      <w:pPr>
        <w:rPr>
          <w:rFonts w:ascii="Calibri" w:eastAsia="Calibri" w:hAnsi="Calibri" w:cs="Calibri"/>
          <w:b/>
          <w:bCs/>
        </w:rPr>
      </w:pPr>
    </w:p>
    <w:p w:rsidR="00E30544" w:rsidRDefault="00E30544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2558C5" w:rsidRDefault="002558C5" w:rsidP="002558C5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Apply theoretical and practical knowledge and skills to analyze and solve complex technical and non-technical problems in the computer engineering technology industry or related environment.</w:t>
      </w:r>
    </w:p>
    <w:p w:rsidR="002558C5" w:rsidRDefault="002558C5" w:rsidP="002558C5">
      <w:pPr>
        <w:ind w:left="360"/>
        <w:rPr>
          <w:rFonts w:ascii="Arial" w:hAnsi="Arial" w:cs="Arial"/>
          <w:color w:val="000000"/>
        </w:rPr>
      </w:pPr>
    </w:p>
    <w:p w:rsidR="002558C5" w:rsidRDefault="002558C5" w:rsidP="002558C5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Gain proficiency in the use of software and hardware systems used in the computer engineering technology industry or related environment. </w:t>
      </w:r>
    </w:p>
    <w:p w:rsidR="002558C5" w:rsidRDefault="002558C5" w:rsidP="002558C5">
      <w:pPr>
        <w:ind w:left="360"/>
        <w:rPr>
          <w:rFonts w:ascii="Arial" w:hAnsi="Arial" w:cs="Arial"/>
          <w:color w:val="000000"/>
        </w:rPr>
      </w:pPr>
    </w:p>
    <w:p w:rsidR="002558C5" w:rsidRDefault="002558C5" w:rsidP="002558C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Communicate effectively in oral, written and graphical modes in interpersonal and group situations at a level of effectiveness expected of industry employees. </w:t>
      </w:r>
    </w:p>
    <w:p w:rsidR="002558C5" w:rsidRDefault="002558C5" w:rsidP="002558C5">
      <w:pPr>
        <w:ind w:left="360"/>
        <w:rPr>
          <w:rFonts w:ascii="Arial" w:hAnsi="Arial" w:cs="Arial"/>
        </w:rPr>
      </w:pPr>
    </w:p>
    <w:p w:rsidR="002558C5" w:rsidRDefault="002558C5" w:rsidP="002558C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Perform ethically and professionally in business and society, including a respect for diversity and an appreciation of the need to contribute to the community. </w:t>
      </w:r>
    </w:p>
    <w:p w:rsidR="002558C5" w:rsidRDefault="002558C5" w:rsidP="002558C5">
      <w:pPr>
        <w:ind w:left="360"/>
        <w:rPr>
          <w:rFonts w:ascii="Arial" w:hAnsi="Arial" w:cs="Arial"/>
        </w:rPr>
      </w:pPr>
    </w:p>
    <w:p w:rsidR="00E30544" w:rsidRPr="002558C5" w:rsidRDefault="002558C5" w:rsidP="002558C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5. Attain gainful employment in the field of computer engineering technology and/or pursue an advanced degree of study and/or lifelong learning.</w:t>
      </w:r>
      <w:bookmarkStart w:id="0" w:name="_GoBack"/>
      <w:bookmarkEnd w:id="0"/>
    </w:p>
    <w:sectPr w:rsidR="00E30544" w:rsidRPr="002558C5">
      <w:type w:val="continuous"/>
      <w:pgSz w:w="12240" w:h="15840"/>
      <w:pgMar w:top="1500" w:right="13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E3809"/>
    <w:multiLevelType w:val="hybridMultilevel"/>
    <w:tmpl w:val="FAB47FA6"/>
    <w:lvl w:ilvl="0" w:tplc="95F8ED3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0068D830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5D7E476E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A2B0D996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E32E1CBA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87E85A92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EF623556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7248C22C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A306CB7A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544"/>
    <w:rsid w:val="002558C5"/>
    <w:rsid w:val="00E3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F2E4"/>
  <w15:docId w15:val="{AEE27960-4D47-4E6C-AFE4-8F926EE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36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NHTI, Concord's Community College Electronic Engineering Technology Educational Objectives</dc:title>
  <dc:subject>NHTI, Concord's Community College Electronic Engineering Technology Educational Objectives</dc:subject>
  <cp:keywords>NHTI, Concord's Community College Electronic Engineering Technology Educational Objectives</cp:keywords>
  <cp:lastModifiedBy>Frank G. Polito</cp:lastModifiedBy>
  <cp:revision>2</cp:revision>
  <dcterms:created xsi:type="dcterms:W3CDTF">2020-10-23T12:32:00Z</dcterms:created>
  <dcterms:modified xsi:type="dcterms:W3CDTF">2020-10-23T16:34:00Z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2020-10-23T00:00:00Z</vt:filetime>
  </property>
</Properties>
</file>